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DDF3E" w14:textId="77777777" w:rsidR="00281AA4" w:rsidRPr="00586786" w:rsidRDefault="00281AA4" w:rsidP="00281AA4">
      <w:pPr>
        <w:autoSpaceDE w:val="0"/>
        <w:autoSpaceDN w:val="0"/>
        <w:adjustRightInd w:val="0"/>
        <w:spacing w:after="80"/>
        <w:jc w:val="center"/>
        <w:rPr>
          <w:rFonts w:eastAsia="Times New Roman" w:cs="Arial"/>
          <w:b/>
          <w:bCs/>
          <w:color w:val="000000"/>
          <w:szCs w:val="24"/>
        </w:rPr>
      </w:pPr>
      <w:bookmarkStart w:id="0" w:name="_Hlk54770822"/>
      <w:r w:rsidRPr="00586786">
        <w:rPr>
          <w:rFonts w:eastAsia="Times New Roman" w:cs="Arial"/>
          <w:b/>
          <w:bCs/>
          <w:color w:val="000000"/>
          <w:szCs w:val="24"/>
        </w:rPr>
        <w:t>PUBLIC NOTICE</w:t>
      </w:r>
    </w:p>
    <w:p w14:paraId="035A031A" w14:textId="3C52E0AE" w:rsidR="00281AA4" w:rsidRPr="00586786" w:rsidRDefault="00281AA4" w:rsidP="00281AA4">
      <w:pPr>
        <w:autoSpaceDE w:val="0"/>
        <w:autoSpaceDN w:val="0"/>
        <w:adjustRightInd w:val="0"/>
        <w:spacing w:after="240"/>
        <w:jc w:val="center"/>
        <w:rPr>
          <w:rFonts w:eastAsia="Times New Roman" w:cs="Arial"/>
          <w:b/>
          <w:bCs/>
          <w:color w:val="000000"/>
          <w:szCs w:val="24"/>
        </w:rPr>
      </w:pPr>
      <w:r w:rsidRPr="00586786">
        <w:rPr>
          <w:rFonts w:eastAsia="Times New Roman" w:cs="Arial"/>
          <w:b/>
          <w:bCs/>
          <w:color w:val="000000"/>
          <w:szCs w:val="24"/>
        </w:rPr>
        <w:t>Federal Emergency Management Agency</w:t>
      </w:r>
      <w:r w:rsidRPr="00586786">
        <w:rPr>
          <w:rFonts w:eastAsia="Times New Roman" w:cs="Arial"/>
          <w:b/>
          <w:bCs/>
          <w:color w:val="000000"/>
          <w:szCs w:val="24"/>
        </w:rPr>
        <w:br/>
        <w:t>Draft Environmental Assessment</w:t>
      </w:r>
      <w:r w:rsidRPr="00586786">
        <w:rPr>
          <w:rFonts w:eastAsia="Times New Roman" w:cs="Arial"/>
          <w:b/>
          <w:bCs/>
          <w:color w:val="000000"/>
          <w:szCs w:val="24"/>
        </w:rPr>
        <w:br/>
      </w:r>
      <w:proofErr w:type="spellStart"/>
      <w:r w:rsidR="000D405E">
        <w:rPr>
          <w:rFonts w:eastAsia="Times New Roman" w:cs="Arial"/>
          <w:b/>
          <w:bCs/>
          <w:color w:val="000000"/>
          <w:szCs w:val="24"/>
        </w:rPr>
        <w:t>Stemilt</w:t>
      </w:r>
      <w:proofErr w:type="spellEnd"/>
      <w:r w:rsidR="000D405E">
        <w:rPr>
          <w:rFonts w:eastAsia="Times New Roman" w:cs="Arial"/>
          <w:b/>
          <w:bCs/>
          <w:color w:val="000000"/>
          <w:szCs w:val="24"/>
        </w:rPr>
        <w:t xml:space="preserve"> Basin and Scout-A-Vista Fuels Reduction Projects</w:t>
      </w:r>
      <w:r w:rsidR="0030791B">
        <w:rPr>
          <w:rFonts w:eastAsia="Times New Roman" w:cs="Arial"/>
          <w:b/>
          <w:bCs/>
          <w:color w:val="000000"/>
          <w:szCs w:val="24"/>
        </w:rPr>
        <w:t xml:space="preserve"> in Chelan County</w:t>
      </w:r>
    </w:p>
    <w:p w14:paraId="2F35AB0D" w14:textId="34F30768" w:rsidR="00281AA4" w:rsidRPr="0079389D" w:rsidRDefault="00281AA4" w:rsidP="7FD66694">
      <w:pPr>
        <w:spacing w:after="120"/>
        <w:rPr>
          <w:rFonts w:eastAsia="Times New Roman" w:cs="Arial"/>
          <w:kern w:val="24"/>
          <w:sz w:val="22"/>
        </w:rPr>
      </w:pPr>
      <w:r w:rsidRPr="7FD66694">
        <w:rPr>
          <w:sz w:val="22"/>
        </w:rPr>
        <w:t>The U.S. Department of Homeland Security’s Federal Emergency Management Agency (FEMA) is proposing to fund</w:t>
      </w:r>
      <w:r w:rsidR="00F772FC">
        <w:rPr>
          <w:sz w:val="22"/>
        </w:rPr>
        <w:t xml:space="preserve"> Chelan County Natural Resource D</w:t>
      </w:r>
      <w:r w:rsidR="00566F57">
        <w:rPr>
          <w:sz w:val="22"/>
        </w:rPr>
        <w:t>epartment</w:t>
      </w:r>
      <w:r w:rsidR="00F772FC">
        <w:rPr>
          <w:sz w:val="22"/>
        </w:rPr>
        <w:t xml:space="preserve"> for</w:t>
      </w:r>
      <w:r w:rsidRPr="7FD66694">
        <w:rPr>
          <w:sz w:val="22"/>
        </w:rPr>
        <w:t xml:space="preserve"> </w:t>
      </w:r>
      <w:r w:rsidR="0030791B" w:rsidRPr="7FD66694">
        <w:rPr>
          <w:sz w:val="22"/>
        </w:rPr>
        <w:t xml:space="preserve">the </w:t>
      </w:r>
      <w:proofErr w:type="spellStart"/>
      <w:r w:rsidR="000D405E" w:rsidRPr="7FD66694">
        <w:rPr>
          <w:sz w:val="22"/>
        </w:rPr>
        <w:t>Stemilt</w:t>
      </w:r>
      <w:proofErr w:type="spellEnd"/>
      <w:r w:rsidR="000D405E" w:rsidRPr="7FD66694">
        <w:rPr>
          <w:sz w:val="22"/>
        </w:rPr>
        <w:t xml:space="preserve"> Basin and Scout-A-Vista Fuels Reduction Projects </w:t>
      </w:r>
      <w:r w:rsidRPr="7FD66694">
        <w:rPr>
          <w:sz w:val="22"/>
        </w:rPr>
        <w:t>(Project</w:t>
      </w:r>
      <w:r w:rsidR="000D405E" w:rsidRPr="7FD66694">
        <w:rPr>
          <w:sz w:val="22"/>
        </w:rPr>
        <w:t>s</w:t>
      </w:r>
      <w:r w:rsidRPr="7FD66694">
        <w:rPr>
          <w:sz w:val="22"/>
        </w:rPr>
        <w:t xml:space="preserve">). Funding would be provided by the Hazard Mitigation Grant Program (HMGP) as authorized by Section 404 of the Robert T. Stafford Disaster </w:t>
      </w:r>
      <w:r w:rsidR="001B098B" w:rsidRPr="7FD66694">
        <w:rPr>
          <w:sz w:val="22"/>
        </w:rPr>
        <w:t>Relief</w:t>
      </w:r>
      <w:r w:rsidRPr="7FD66694">
        <w:rPr>
          <w:sz w:val="22"/>
        </w:rPr>
        <w:t xml:space="preserve"> and Emergency </w:t>
      </w:r>
      <w:r w:rsidR="001B098B" w:rsidRPr="7FD66694">
        <w:rPr>
          <w:sz w:val="22"/>
        </w:rPr>
        <w:t>Assistance</w:t>
      </w:r>
      <w:r w:rsidRPr="7FD66694">
        <w:rPr>
          <w:sz w:val="22"/>
        </w:rPr>
        <w:t xml:space="preserve"> Act. </w:t>
      </w:r>
      <w:r w:rsidRPr="7FD66694">
        <w:rPr>
          <w:rFonts w:eastAsia="Times New Roman" w:cs="Arial"/>
          <w:kern w:val="24"/>
          <w:sz w:val="22"/>
        </w:rPr>
        <w:t>FEMA has prepared a Draft Environmental Assessment (EA) for the proposed project</w:t>
      </w:r>
      <w:r w:rsidR="00FB2E94">
        <w:rPr>
          <w:rFonts w:eastAsia="Times New Roman" w:cs="Arial"/>
          <w:kern w:val="24"/>
          <w:sz w:val="22"/>
        </w:rPr>
        <w:t>s</w:t>
      </w:r>
      <w:r w:rsidRPr="7FD66694">
        <w:rPr>
          <w:rFonts w:eastAsia="Times New Roman" w:cs="Arial"/>
          <w:kern w:val="24"/>
          <w:sz w:val="22"/>
        </w:rPr>
        <w:t xml:space="preserve"> pursuant to the National Environmental Policy Act of 1969 and FEMA’s implementing Instruction. The Draft EA evaluates alternatives for compliance with applicable environmental laws, including Executive Orders 11990 (Protection of Wetlands), 11988 (Floodplain Management), and 12898 (Environmental Justice). The alternatives that are </w:t>
      </w:r>
      <w:bookmarkStart w:id="1" w:name="_GoBack"/>
      <w:bookmarkEnd w:id="1"/>
      <w:r w:rsidRPr="7FD66694">
        <w:rPr>
          <w:rFonts w:eastAsia="Times New Roman" w:cs="Arial"/>
          <w:kern w:val="24"/>
          <w:sz w:val="22"/>
        </w:rPr>
        <w:t xml:space="preserve">evaluated in the Draft EA are (1) no action and (2) </w:t>
      </w:r>
      <w:r w:rsidR="0062331D" w:rsidRPr="7FD66694">
        <w:rPr>
          <w:rFonts w:eastAsia="Times New Roman" w:cs="Arial"/>
          <w:kern w:val="24"/>
          <w:sz w:val="22"/>
        </w:rPr>
        <w:t>wildfire</w:t>
      </w:r>
      <w:r w:rsidR="003E6A65" w:rsidRPr="7FD66694">
        <w:rPr>
          <w:rFonts w:eastAsia="Times New Roman" w:cs="Arial"/>
          <w:kern w:val="24"/>
          <w:sz w:val="22"/>
        </w:rPr>
        <w:t xml:space="preserve"> </w:t>
      </w:r>
      <w:r w:rsidRPr="7FD66694">
        <w:rPr>
          <w:rFonts w:eastAsia="Times New Roman" w:cs="Arial"/>
          <w:kern w:val="24"/>
          <w:sz w:val="22"/>
        </w:rPr>
        <w:t>fuels reduction</w:t>
      </w:r>
      <w:r w:rsidR="00C7230F" w:rsidRPr="7FD66694">
        <w:rPr>
          <w:rFonts w:eastAsia="Times New Roman" w:cs="Arial"/>
          <w:kern w:val="24"/>
          <w:sz w:val="22"/>
        </w:rPr>
        <w:t xml:space="preserve"> work</w:t>
      </w:r>
      <w:r w:rsidRPr="7FD66694">
        <w:rPr>
          <w:rFonts w:eastAsia="Times New Roman" w:cs="Arial"/>
          <w:kern w:val="24"/>
          <w:sz w:val="22"/>
        </w:rPr>
        <w:t xml:space="preserve"> </w:t>
      </w:r>
      <w:r w:rsidR="6F3A61C0" w:rsidRPr="7FD66694">
        <w:rPr>
          <w:rFonts w:eastAsia="Times New Roman" w:cs="Arial"/>
          <w:kern w:val="24"/>
          <w:sz w:val="22"/>
        </w:rPr>
        <w:t xml:space="preserve">across </w:t>
      </w:r>
      <w:r w:rsidR="006F05D5" w:rsidRPr="7FD66694">
        <w:rPr>
          <w:rFonts w:eastAsia="Times New Roman" w:cs="Arial"/>
          <w:kern w:val="24"/>
          <w:sz w:val="22"/>
        </w:rPr>
        <w:t xml:space="preserve">approximately 100 acres of </w:t>
      </w:r>
      <w:r w:rsidR="00321601" w:rsidRPr="7FD66694">
        <w:rPr>
          <w:rFonts w:eastAsia="Times New Roman" w:cs="Arial"/>
          <w:kern w:val="24"/>
          <w:sz w:val="22"/>
        </w:rPr>
        <w:t xml:space="preserve">state-owned </w:t>
      </w:r>
      <w:r w:rsidR="006F05D5" w:rsidRPr="7FD66694">
        <w:rPr>
          <w:rFonts w:eastAsia="Times New Roman" w:cs="Arial"/>
          <w:kern w:val="24"/>
          <w:sz w:val="22"/>
        </w:rPr>
        <w:t>land</w:t>
      </w:r>
      <w:r w:rsidR="62FCC9ED" w:rsidRPr="7FD66694">
        <w:rPr>
          <w:rFonts w:eastAsia="Times New Roman" w:cs="Arial"/>
          <w:kern w:val="24"/>
          <w:sz w:val="22"/>
        </w:rPr>
        <w:t xml:space="preserve"> located</w:t>
      </w:r>
      <w:r w:rsidR="006F05D5" w:rsidRPr="7FD66694">
        <w:rPr>
          <w:rFonts w:eastAsia="Times New Roman" w:cs="Arial"/>
          <w:kern w:val="24"/>
          <w:sz w:val="22"/>
        </w:rPr>
        <w:t xml:space="preserve"> along the Upper Wheeler Road and an optional 49 acres if funding allows</w:t>
      </w:r>
      <w:r w:rsidR="00747889">
        <w:rPr>
          <w:rFonts w:eastAsia="Times New Roman" w:cs="Arial"/>
          <w:kern w:val="24"/>
          <w:sz w:val="22"/>
        </w:rPr>
        <w:t xml:space="preserve"> (on Sections </w:t>
      </w:r>
      <w:r w:rsidR="003311FE">
        <w:rPr>
          <w:rFonts w:eastAsia="Times New Roman" w:cs="Arial"/>
          <w:kern w:val="24"/>
          <w:sz w:val="22"/>
        </w:rPr>
        <w:t>16 and 20)</w:t>
      </w:r>
      <w:r w:rsidR="00747889">
        <w:rPr>
          <w:rFonts w:eastAsia="Times New Roman" w:cs="Arial"/>
          <w:kern w:val="24"/>
          <w:sz w:val="22"/>
        </w:rPr>
        <w:t>;</w:t>
      </w:r>
      <w:r w:rsidR="006F05D5" w:rsidRPr="7FD66694">
        <w:rPr>
          <w:rFonts w:eastAsia="Times New Roman" w:cs="Arial"/>
          <w:kern w:val="24"/>
          <w:sz w:val="22"/>
        </w:rPr>
        <w:t xml:space="preserve"> 75 acres of </w:t>
      </w:r>
      <w:r w:rsidR="00794A34" w:rsidRPr="7FD66694">
        <w:rPr>
          <w:rFonts w:eastAsia="Times New Roman" w:cs="Arial"/>
          <w:kern w:val="24"/>
          <w:sz w:val="22"/>
        </w:rPr>
        <w:t xml:space="preserve">privately-owned </w:t>
      </w:r>
      <w:r w:rsidR="006F05D5" w:rsidRPr="7FD66694">
        <w:rPr>
          <w:rFonts w:eastAsia="Times New Roman" w:cs="Arial"/>
          <w:kern w:val="24"/>
          <w:sz w:val="22"/>
        </w:rPr>
        <w:t xml:space="preserve">land south of </w:t>
      </w:r>
      <w:proofErr w:type="spellStart"/>
      <w:r w:rsidR="00A33618" w:rsidRPr="7FD66694">
        <w:rPr>
          <w:rFonts w:eastAsia="Times New Roman" w:cs="Arial"/>
          <w:kern w:val="24"/>
          <w:sz w:val="22"/>
        </w:rPr>
        <w:t>Squilchuck</w:t>
      </w:r>
      <w:proofErr w:type="spellEnd"/>
      <w:r w:rsidR="00A33618" w:rsidRPr="7FD66694">
        <w:rPr>
          <w:rFonts w:eastAsia="Times New Roman" w:cs="Arial"/>
          <w:kern w:val="24"/>
          <w:sz w:val="22"/>
        </w:rPr>
        <w:t xml:space="preserve"> State Park and the</w:t>
      </w:r>
      <w:r w:rsidR="00934417" w:rsidRPr="7FD66694">
        <w:rPr>
          <w:rFonts w:eastAsia="Times New Roman" w:cs="Arial"/>
          <w:kern w:val="24"/>
          <w:sz w:val="22"/>
        </w:rPr>
        <w:t xml:space="preserve"> Forest Ridge </w:t>
      </w:r>
      <w:r w:rsidR="003B6C0E" w:rsidRPr="7FD66694">
        <w:rPr>
          <w:rFonts w:eastAsia="Times New Roman" w:cs="Arial"/>
          <w:kern w:val="24"/>
          <w:sz w:val="22"/>
        </w:rPr>
        <w:t>neighborhood</w:t>
      </w:r>
      <w:r w:rsidR="003311FE">
        <w:rPr>
          <w:rFonts w:eastAsia="Times New Roman" w:cs="Arial"/>
          <w:kern w:val="24"/>
          <w:sz w:val="22"/>
        </w:rPr>
        <w:t xml:space="preserve"> (Section 19)</w:t>
      </w:r>
      <w:r w:rsidR="00747889">
        <w:rPr>
          <w:rFonts w:eastAsia="Times New Roman" w:cs="Arial"/>
          <w:kern w:val="24"/>
          <w:sz w:val="22"/>
        </w:rPr>
        <w:t>;</w:t>
      </w:r>
      <w:r w:rsidR="006F05D5" w:rsidRPr="7FD66694">
        <w:rPr>
          <w:rFonts w:eastAsia="Times New Roman" w:cs="Arial"/>
          <w:kern w:val="24"/>
          <w:sz w:val="22"/>
        </w:rPr>
        <w:t xml:space="preserve"> and 29 acres of </w:t>
      </w:r>
      <w:r w:rsidR="00794A34" w:rsidRPr="7FD66694">
        <w:rPr>
          <w:rFonts w:eastAsia="Times New Roman" w:cs="Arial"/>
          <w:kern w:val="24"/>
          <w:sz w:val="22"/>
        </w:rPr>
        <w:t xml:space="preserve">privately-owned </w:t>
      </w:r>
      <w:r w:rsidR="006F05D5" w:rsidRPr="7FD66694">
        <w:rPr>
          <w:rFonts w:eastAsia="Times New Roman" w:cs="Arial"/>
          <w:kern w:val="24"/>
          <w:sz w:val="22"/>
        </w:rPr>
        <w:t>land within the southern portion of the S</w:t>
      </w:r>
      <w:r w:rsidR="00330097" w:rsidRPr="7FD66694">
        <w:rPr>
          <w:rFonts w:eastAsia="Times New Roman" w:cs="Arial"/>
          <w:kern w:val="24"/>
          <w:sz w:val="22"/>
        </w:rPr>
        <w:t>cout-A-Vista</w:t>
      </w:r>
      <w:r w:rsidR="006F05D5" w:rsidRPr="7FD66694">
        <w:rPr>
          <w:rFonts w:eastAsia="Times New Roman" w:cs="Arial"/>
          <w:kern w:val="24"/>
          <w:sz w:val="22"/>
        </w:rPr>
        <w:t xml:space="preserve"> Property</w:t>
      </w:r>
      <w:r w:rsidR="003311FE">
        <w:rPr>
          <w:rFonts w:eastAsia="Times New Roman" w:cs="Arial"/>
          <w:kern w:val="24"/>
          <w:sz w:val="22"/>
        </w:rPr>
        <w:t xml:space="preserve"> (Section 18)</w:t>
      </w:r>
      <w:r w:rsidR="006F05D5" w:rsidRPr="7FD66694">
        <w:rPr>
          <w:rFonts w:eastAsia="Times New Roman" w:cs="Arial"/>
          <w:kern w:val="24"/>
          <w:sz w:val="22"/>
        </w:rPr>
        <w:t>.</w:t>
      </w:r>
    </w:p>
    <w:p w14:paraId="7D322EFB" w14:textId="75D54569" w:rsidR="00517AF0" w:rsidRPr="009D6EE9" w:rsidRDefault="00517AF0" w:rsidP="00517AF0">
      <w:pPr>
        <w:spacing w:after="120"/>
      </w:pPr>
      <w:r w:rsidRPr="007E5259">
        <w:rPr>
          <w:rFonts w:eastAsia="Times New Roman" w:cs="Arial"/>
          <w:kern w:val="24"/>
          <w:sz w:val="22"/>
        </w:rPr>
        <w:t>The Draft EA is available to the public for review on FEMA’s Website at:</w:t>
      </w:r>
      <w:r w:rsidR="009D6EE9" w:rsidRPr="009D6EE9">
        <w:rPr>
          <w:rFonts w:ascii="Calibri" w:hAnsi="Calibri" w:cs="Calibri"/>
          <w:sz w:val="22"/>
        </w:rPr>
        <w:t xml:space="preserve"> </w:t>
      </w:r>
      <w:hyperlink r:id="rId10" w:history="1">
        <w:r w:rsidR="009D6EE9" w:rsidRPr="009D6EE9">
          <w:rPr>
            <w:rStyle w:val="Hyperlink"/>
          </w:rPr>
          <w:t>https://www.fema.gov/sites/default/files/2020-10/fema_stemilt-basin-scout-a-vista_wa-5182-08_was-5100-05.pdf</w:t>
        </w:r>
      </w:hyperlink>
      <w:r>
        <w:rPr>
          <w:rFonts w:eastAsia="Times New Roman" w:cs="Arial"/>
          <w:color w:val="0070C0"/>
          <w:kern w:val="24"/>
          <w:sz w:val="22"/>
        </w:rPr>
        <w:t xml:space="preserve">. </w:t>
      </w:r>
      <w:r>
        <w:rPr>
          <w:rFonts w:eastAsia="Times New Roman" w:cs="Arial"/>
          <w:kern w:val="24"/>
          <w:sz w:val="22"/>
        </w:rPr>
        <w:t>A hard copy of this EA is available</w:t>
      </w:r>
      <w:r w:rsidRPr="0079389D">
        <w:rPr>
          <w:rFonts w:eastAsia="Times New Roman" w:cs="Arial"/>
          <w:kern w:val="24"/>
          <w:sz w:val="22"/>
        </w:rPr>
        <w:t xml:space="preserve"> for review at the</w:t>
      </w:r>
      <w:r w:rsidR="00BE3C8E">
        <w:rPr>
          <w:rFonts w:eastAsia="Times New Roman" w:cs="Arial"/>
          <w:kern w:val="24"/>
          <w:sz w:val="22"/>
        </w:rPr>
        <w:t xml:space="preserve"> Chelan County Natural Resource Department</w:t>
      </w:r>
      <w:r w:rsidR="008C5D09">
        <w:rPr>
          <w:rFonts w:eastAsia="Times New Roman" w:cs="Arial"/>
          <w:kern w:val="24"/>
          <w:sz w:val="22"/>
        </w:rPr>
        <w:t xml:space="preserve"> at </w:t>
      </w:r>
      <w:r w:rsidR="008C5D09" w:rsidRPr="008C5D09">
        <w:rPr>
          <w:rFonts w:eastAsia="Times New Roman" w:cs="Arial"/>
          <w:kern w:val="24"/>
          <w:sz w:val="22"/>
        </w:rPr>
        <w:t>411 Washington St., Suite 201, Wenatchee, WA 98801</w:t>
      </w:r>
      <w:r>
        <w:rPr>
          <w:rFonts w:eastAsia="Times New Roman" w:cs="Arial"/>
          <w:kern w:val="24"/>
          <w:sz w:val="22"/>
        </w:rPr>
        <w:t xml:space="preserve">. </w:t>
      </w:r>
    </w:p>
    <w:p w14:paraId="67100647" w14:textId="77777777" w:rsidR="00281AA4" w:rsidRPr="0079389D" w:rsidRDefault="00281AA4" w:rsidP="00281AA4">
      <w:pPr>
        <w:spacing w:after="120"/>
        <w:rPr>
          <w:rFonts w:eastAsia="Times New Roman" w:cs="Arial"/>
          <w:kern w:val="24"/>
          <w:sz w:val="22"/>
        </w:rPr>
      </w:pPr>
      <w:r w:rsidRPr="0079389D">
        <w:rPr>
          <w:rFonts w:eastAsia="Times New Roman" w:cs="Arial"/>
          <w:kern w:val="24"/>
          <w:sz w:val="22"/>
        </w:rPr>
        <w:t>If no significant issues are identified during the comment period on the Draft EA, FEMA will finalize the Draft EA, issue a Finding of No Significant Impact (FONSI), and fund the project. The FONSI will be posted to the same website above. Unless substantive comments on the Draft EA are received, FEMA will not publish another public notice for this project.</w:t>
      </w:r>
    </w:p>
    <w:p w14:paraId="6CCDAE07" w14:textId="35515B9F" w:rsidR="00281AA4" w:rsidRPr="00AF2380" w:rsidRDefault="00281AA4" w:rsidP="00281AA4">
      <w:pPr>
        <w:spacing w:after="120"/>
        <w:rPr>
          <w:rFonts w:eastAsia="Times New Roman" w:cs="Arial"/>
          <w:kern w:val="24"/>
          <w:sz w:val="22"/>
        </w:rPr>
      </w:pPr>
      <w:r w:rsidRPr="00AF2380">
        <w:rPr>
          <w:rFonts w:eastAsia="Times New Roman" w:cs="Arial"/>
          <w:kern w:val="24"/>
          <w:sz w:val="22"/>
        </w:rPr>
        <w:t>The deadline for submitting written comments on the Draft EA is</w:t>
      </w:r>
      <w:r w:rsidR="004A1EA2">
        <w:rPr>
          <w:rFonts w:eastAsia="Times New Roman" w:cs="Arial"/>
          <w:kern w:val="24"/>
          <w:sz w:val="22"/>
        </w:rPr>
        <w:t xml:space="preserve"> </w:t>
      </w:r>
      <w:r w:rsidR="004A1EA2" w:rsidRPr="00D10B18">
        <w:rPr>
          <w:rFonts w:eastAsia="Times New Roman" w:cs="Arial"/>
          <w:kern w:val="24"/>
          <w:sz w:val="22"/>
        </w:rPr>
        <w:t xml:space="preserve">November </w:t>
      </w:r>
      <w:r w:rsidR="00D10B18" w:rsidRPr="00D10B18">
        <w:rPr>
          <w:rFonts w:eastAsia="Times New Roman" w:cs="Arial"/>
          <w:kern w:val="24"/>
          <w:sz w:val="22"/>
        </w:rPr>
        <w:t>29</w:t>
      </w:r>
      <w:r w:rsidR="004A1EA2" w:rsidRPr="00D10B18">
        <w:rPr>
          <w:rFonts w:eastAsia="Times New Roman" w:cs="Arial"/>
          <w:kern w:val="24"/>
          <w:sz w:val="22"/>
        </w:rPr>
        <w:t>, 2020</w:t>
      </w:r>
      <w:r w:rsidR="00E9492B" w:rsidRPr="00D10B18">
        <w:rPr>
          <w:rFonts w:eastAsia="Times New Roman" w:cs="Arial"/>
          <w:kern w:val="24"/>
          <w:sz w:val="22"/>
        </w:rPr>
        <w:t>.</w:t>
      </w:r>
      <w:r w:rsidR="00E9492B">
        <w:rPr>
          <w:rFonts w:eastAsia="Times New Roman" w:cs="Arial"/>
          <w:kern w:val="24"/>
          <w:sz w:val="22"/>
        </w:rPr>
        <w:t xml:space="preserve"> Comments should be mailed to: </w:t>
      </w:r>
      <w:r w:rsidR="00CD63FB">
        <w:rPr>
          <w:rFonts w:eastAsia="Times New Roman" w:cs="Arial"/>
          <w:kern w:val="24"/>
          <w:sz w:val="22"/>
        </w:rPr>
        <w:t xml:space="preserve">Science Kilner, </w:t>
      </w:r>
      <w:r w:rsidRPr="00AF2380">
        <w:rPr>
          <w:rFonts w:eastAsia="Times New Roman" w:cs="Arial"/>
          <w:kern w:val="24"/>
          <w:sz w:val="22"/>
        </w:rPr>
        <w:t>Regional Environmental Officer, FEMA Region X, 130 228t</w:t>
      </w:r>
      <w:r w:rsidR="00AF2380">
        <w:rPr>
          <w:rFonts w:eastAsia="Times New Roman" w:cs="Arial"/>
          <w:kern w:val="24"/>
          <w:sz w:val="22"/>
        </w:rPr>
        <w:t>h Street SW, Bothell, WA 98021. Comments may also be submitted via e-mail</w:t>
      </w:r>
      <w:r w:rsidRPr="00AF2380">
        <w:rPr>
          <w:rFonts w:eastAsia="Times New Roman" w:cs="Arial"/>
          <w:kern w:val="24"/>
          <w:sz w:val="22"/>
        </w:rPr>
        <w:t xml:space="preserve"> to </w:t>
      </w:r>
      <w:hyperlink r:id="rId11" w:history="1">
        <w:r w:rsidR="006A0562" w:rsidRPr="00654655">
          <w:rPr>
            <w:rStyle w:val="Hyperlink"/>
          </w:rPr>
          <w:t>FEMA-R10-EHP-Comments@fema.dhs.gov</w:t>
        </w:r>
      </w:hyperlink>
      <w:r w:rsidR="00AF2380">
        <w:rPr>
          <w:sz w:val="22"/>
          <w:lang w:bidi="en-US"/>
        </w:rPr>
        <w:t>; please remember to include “</w:t>
      </w:r>
      <w:proofErr w:type="spellStart"/>
      <w:r w:rsidR="00F54992">
        <w:rPr>
          <w:sz w:val="22"/>
          <w:lang w:bidi="en-US"/>
        </w:rPr>
        <w:t>Stemilt</w:t>
      </w:r>
      <w:proofErr w:type="spellEnd"/>
      <w:r w:rsidR="00F54992">
        <w:rPr>
          <w:sz w:val="22"/>
          <w:lang w:bidi="en-US"/>
        </w:rPr>
        <w:t xml:space="preserve"> Basin</w:t>
      </w:r>
      <w:r w:rsidR="00AF2380">
        <w:rPr>
          <w:sz w:val="22"/>
          <w:lang w:bidi="en-US"/>
        </w:rPr>
        <w:t>”</w:t>
      </w:r>
      <w:r w:rsidR="00F54992">
        <w:rPr>
          <w:sz w:val="22"/>
          <w:lang w:bidi="en-US"/>
        </w:rPr>
        <w:t xml:space="preserve"> and/or "Scout-A-Vista"</w:t>
      </w:r>
      <w:r w:rsidR="00AF2380">
        <w:rPr>
          <w:sz w:val="22"/>
          <w:lang w:bidi="en-US"/>
        </w:rPr>
        <w:t xml:space="preserve"> in your subject line. </w:t>
      </w:r>
      <w:bookmarkEnd w:id="0"/>
    </w:p>
    <w:sectPr w:rsidR="00281AA4" w:rsidRPr="00AF238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F1DD4" w16cex:dateUtc="2020-10-13T01: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83AD4" w14:textId="77777777" w:rsidR="007D67E5" w:rsidRDefault="007D67E5" w:rsidP="00A37FC9">
      <w:r>
        <w:separator/>
      </w:r>
    </w:p>
  </w:endnote>
  <w:endnote w:type="continuationSeparator" w:id="0">
    <w:p w14:paraId="6C6867A9" w14:textId="77777777" w:rsidR="007D67E5" w:rsidRDefault="007D67E5" w:rsidP="00A3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52997" w14:textId="77777777" w:rsidR="00A37FC9" w:rsidRDefault="00A37F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899C3" w14:textId="77777777" w:rsidR="00A37FC9" w:rsidRDefault="00A37F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83E2B" w14:textId="77777777" w:rsidR="00A37FC9" w:rsidRDefault="00A37F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7501A" w14:textId="77777777" w:rsidR="007D67E5" w:rsidRDefault="007D67E5" w:rsidP="00A37FC9">
      <w:r>
        <w:separator/>
      </w:r>
    </w:p>
  </w:footnote>
  <w:footnote w:type="continuationSeparator" w:id="0">
    <w:p w14:paraId="1C777FF2" w14:textId="77777777" w:rsidR="007D67E5" w:rsidRDefault="007D67E5" w:rsidP="00A37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99D14" w14:textId="77777777" w:rsidR="00A37FC9" w:rsidRDefault="00A37F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8183634"/>
      <w:docPartObj>
        <w:docPartGallery w:val="Watermarks"/>
        <w:docPartUnique/>
      </w:docPartObj>
    </w:sdtPr>
    <w:sdtEndPr/>
    <w:sdtContent>
      <w:p w14:paraId="3C9E846A" w14:textId="685A6642" w:rsidR="00A37FC9" w:rsidRDefault="007D67E5">
        <w:pPr>
          <w:pStyle w:val="Header"/>
        </w:pPr>
        <w:r>
          <w:rPr>
            <w:noProof/>
          </w:rPr>
          <w:pict w14:anchorId="6E65C6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D0821" w14:textId="77777777" w:rsidR="00A37FC9" w:rsidRDefault="00A37F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AA4"/>
    <w:rsid w:val="00091B00"/>
    <w:rsid w:val="00092AA7"/>
    <w:rsid w:val="000D405E"/>
    <w:rsid w:val="000F0719"/>
    <w:rsid w:val="001703B6"/>
    <w:rsid w:val="00170938"/>
    <w:rsid w:val="001B098B"/>
    <w:rsid w:val="001C7DA6"/>
    <w:rsid w:val="00205C11"/>
    <w:rsid w:val="00281AA4"/>
    <w:rsid w:val="0030791B"/>
    <w:rsid w:val="00321601"/>
    <w:rsid w:val="00330097"/>
    <w:rsid w:val="003311FE"/>
    <w:rsid w:val="003B6C0E"/>
    <w:rsid w:val="003E6A65"/>
    <w:rsid w:val="00494562"/>
    <w:rsid w:val="004A1EA2"/>
    <w:rsid w:val="004A5EB1"/>
    <w:rsid w:val="00517AF0"/>
    <w:rsid w:val="00566F57"/>
    <w:rsid w:val="005D3446"/>
    <w:rsid w:val="0062331D"/>
    <w:rsid w:val="006A0562"/>
    <w:rsid w:val="006F05D5"/>
    <w:rsid w:val="006F12B9"/>
    <w:rsid w:val="00730962"/>
    <w:rsid w:val="00747889"/>
    <w:rsid w:val="00794A34"/>
    <w:rsid w:val="007D67E5"/>
    <w:rsid w:val="007E5259"/>
    <w:rsid w:val="00892B7D"/>
    <w:rsid w:val="008C5D09"/>
    <w:rsid w:val="00912026"/>
    <w:rsid w:val="00934417"/>
    <w:rsid w:val="009671BF"/>
    <w:rsid w:val="009D6EE9"/>
    <w:rsid w:val="00A33618"/>
    <w:rsid w:val="00A37FC9"/>
    <w:rsid w:val="00AE1813"/>
    <w:rsid w:val="00AF2380"/>
    <w:rsid w:val="00AF60BD"/>
    <w:rsid w:val="00B1730F"/>
    <w:rsid w:val="00BE3C8E"/>
    <w:rsid w:val="00BF09FF"/>
    <w:rsid w:val="00C43F3C"/>
    <w:rsid w:val="00C7230F"/>
    <w:rsid w:val="00CD63FB"/>
    <w:rsid w:val="00CE1C1B"/>
    <w:rsid w:val="00D10B18"/>
    <w:rsid w:val="00D25E5C"/>
    <w:rsid w:val="00D44839"/>
    <w:rsid w:val="00D4645B"/>
    <w:rsid w:val="00DB62EA"/>
    <w:rsid w:val="00E21FE3"/>
    <w:rsid w:val="00E9492B"/>
    <w:rsid w:val="00EF7626"/>
    <w:rsid w:val="00F217C6"/>
    <w:rsid w:val="00F53417"/>
    <w:rsid w:val="00F54992"/>
    <w:rsid w:val="00F772FC"/>
    <w:rsid w:val="00FB2E94"/>
    <w:rsid w:val="00FF16F3"/>
    <w:rsid w:val="0E0612DE"/>
    <w:rsid w:val="15397A11"/>
    <w:rsid w:val="19BCA255"/>
    <w:rsid w:val="1A6DF0DB"/>
    <w:rsid w:val="22EC1A29"/>
    <w:rsid w:val="5320DE2E"/>
    <w:rsid w:val="62FCC9ED"/>
    <w:rsid w:val="6F3A61C0"/>
    <w:rsid w:val="7FD66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BB225B9"/>
  <w15:chartTrackingRefBased/>
  <w15:docId w15:val="{3420EDB5-89C6-49DB-BADD-4BE95EB91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281AA4"/>
    <w:pPr>
      <w:widowControl w:val="0"/>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1AA4"/>
    <w:rPr>
      <w:color w:val="0563C1" w:themeColor="hyperlink"/>
      <w:u w:val="single"/>
    </w:rPr>
  </w:style>
  <w:style w:type="character" w:styleId="UnresolvedMention">
    <w:name w:val="Unresolved Mention"/>
    <w:basedOn w:val="DefaultParagraphFont"/>
    <w:uiPriority w:val="99"/>
    <w:semiHidden/>
    <w:unhideWhenUsed/>
    <w:rsid w:val="007E5259"/>
    <w:rPr>
      <w:color w:val="808080"/>
      <w:shd w:val="clear" w:color="auto" w:fill="E6E6E6"/>
    </w:rPr>
  </w:style>
  <w:style w:type="character" w:styleId="CommentReference">
    <w:name w:val="annotation reference"/>
    <w:basedOn w:val="DefaultParagraphFont"/>
    <w:uiPriority w:val="99"/>
    <w:semiHidden/>
    <w:unhideWhenUsed/>
    <w:rsid w:val="007E5259"/>
    <w:rPr>
      <w:sz w:val="16"/>
      <w:szCs w:val="16"/>
    </w:rPr>
  </w:style>
  <w:style w:type="paragraph" w:styleId="CommentText">
    <w:name w:val="annotation text"/>
    <w:basedOn w:val="Normal"/>
    <w:link w:val="CommentTextChar"/>
    <w:uiPriority w:val="99"/>
    <w:semiHidden/>
    <w:unhideWhenUsed/>
    <w:rsid w:val="007E5259"/>
    <w:rPr>
      <w:sz w:val="20"/>
      <w:szCs w:val="20"/>
    </w:rPr>
  </w:style>
  <w:style w:type="character" w:customStyle="1" w:styleId="CommentTextChar">
    <w:name w:val="Comment Text Char"/>
    <w:basedOn w:val="DefaultParagraphFont"/>
    <w:link w:val="CommentText"/>
    <w:uiPriority w:val="99"/>
    <w:semiHidden/>
    <w:rsid w:val="007E525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E5259"/>
    <w:rPr>
      <w:b/>
      <w:bCs/>
    </w:rPr>
  </w:style>
  <w:style w:type="character" w:customStyle="1" w:styleId="CommentSubjectChar">
    <w:name w:val="Comment Subject Char"/>
    <w:basedOn w:val="CommentTextChar"/>
    <w:link w:val="CommentSubject"/>
    <w:uiPriority w:val="99"/>
    <w:semiHidden/>
    <w:rsid w:val="007E5259"/>
    <w:rPr>
      <w:rFonts w:ascii="Arial" w:hAnsi="Arial"/>
      <w:b/>
      <w:bCs/>
      <w:sz w:val="20"/>
      <w:szCs w:val="20"/>
    </w:rPr>
  </w:style>
  <w:style w:type="paragraph" w:styleId="BalloonText">
    <w:name w:val="Balloon Text"/>
    <w:basedOn w:val="Normal"/>
    <w:link w:val="BalloonTextChar"/>
    <w:uiPriority w:val="99"/>
    <w:semiHidden/>
    <w:unhideWhenUsed/>
    <w:rsid w:val="007E52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259"/>
    <w:rPr>
      <w:rFonts w:ascii="Segoe UI" w:hAnsi="Segoe UI" w:cs="Segoe UI"/>
      <w:sz w:val="18"/>
      <w:szCs w:val="18"/>
    </w:rPr>
  </w:style>
  <w:style w:type="paragraph" w:styleId="Header">
    <w:name w:val="header"/>
    <w:basedOn w:val="Normal"/>
    <w:link w:val="HeaderChar"/>
    <w:uiPriority w:val="99"/>
    <w:unhideWhenUsed/>
    <w:rsid w:val="00A37FC9"/>
    <w:pPr>
      <w:tabs>
        <w:tab w:val="center" w:pos="4680"/>
        <w:tab w:val="right" w:pos="9360"/>
      </w:tabs>
    </w:pPr>
  </w:style>
  <w:style w:type="character" w:customStyle="1" w:styleId="HeaderChar">
    <w:name w:val="Header Char"/>
    <w:basedOn w:val="DefaultParagraphFont"/>
    <w:link w:val="Header"/>
    <w:uiPriority w:val="99"/>
    <w:rsid w:val="00A37FC9"/>
    <w:rPr>
      <w:rFonts w:ascii="Arial" w:hAnsi="Arial"/>
      <w:sz w:val="24"/>
    </w:rPr>
  </w:style>
  <w:style w:type="paragraph" w:styleId="Footer">
    <w:name w:val="footer"/>
    <w:basedOn w:val="Normal"/>
    <w:link w:val="FooterChar"/>
    <w:uiPriority w:val="99"/>
    <w:unhideWhenUsed/>
    <w:rsid w:val="00A37FC9"/>
    <w:pPr>
      <w:tabs>
        <w:tab w:val="center" w:pos="4680"/>
        <w:tab w:val="right" w:pos="9360"/>
      </w:tabs>
    </w:pPr>
  </w:style>
  <w:style w:type="character" w:customStyle="1" w:styleId="FooterChar">
    <w:name w:val="Footer Char"/>
    <w:basedOn w:val="DefaultParagraphFont"/>
    <w:link w:val="Footer"/>
    <w:uiPriority w:val="99"/>
    <w:rsid w:val="00A37FC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252853">
      <w:bodyDiv w:val="1"/>
      <w:marLeft w:val="0"/>
      <w:marRight w:val="0"/>
      <w:marTop w:val="0"/>
      <w:marBottom w:val="0"/>
      <w:divBdr>
        <w:top w:val="none" w:sz="0" w:space="0" w:color="auto"/>
        <w:left w:val="none" w:sz="0" w:space="0" w:color="auto"/>
        <w:bottom w:val="none" w:sz="0" w:space="0" w:color="auto"/>
        <w:right w:val="none" w:sz="0" w:space="0" w:color="auto"/>
      </w:divBdr>
    </w:div>
    <w:div w:id="168265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EMA-R10-EHP-Comments@fema.dhs.gov"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urldefense.proofpoint.com/v2/url?u=https-3A__www.fema.gov_sites_default_files_2020-2D10_fema-5Fstemilt-2Dbasin-2Dscout-2Da-2Dvista-5Fwa-2D5182-2D08-5Fwas-2D5100-2D05.pdf&amp;d=DwMGaQ&amp;c=NpiPIT1KNSO0vXgGk6ogJQ&amp;r=q26M0KAlfUlvFTO2-5zywO_1T12HrLJQKMZbJOGVd74&amp;m=rriUGOr19h6wGcWhhWm0vtJDBpDFZndXrGAlBMRHpTY&amp;s=2AbX2sAJtLrsZlyKQyOrrAWGEu2wmT5l4TJQcK01m_0&amp;e="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10f259f9-296d-45ec-b40f-2b565e2e2123" ContentTypeId="0x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BB4031AE4A7534AA5C0242DFD903A6F" ma:contentTypeVersion="14" ma:contentTypeDescription="Create a new document." ma:contentTypeScope="" ma:versionID="b0427d86671f135ac453ca4ddf57a26e">
  <xsd:schema xmlns:xsd="http://www.w3.org/2001/XMLSchema" xmlns:xs="http://www.w3.org/2001/XMLSchema" xmlns:p="http://schemas.microsoft.com/office/2006/metadata/properties" xmlns:ns2="ea6ff5fe-50be-4e60-b02a-f5b5aa087478" xmlns:ns3="7c272728-a187-4cd6-81b2-7e578c358f64" targetNamespace="http://schemas.microsoft.com/office/2006/metadata/properties" ma:root="true" ma:fieldsID="78ab4d60a47ca61d4d6e405215755f92" ns2:_="" ns3:_="">
    <xsd:import namespace="ea6ff5fe-50be-4e60-b02a-f5b5aa087478"/>
    <xsd:import namespace="7c272728-a187-4cd6-81b2-7e578c358f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6ff5fe-50be-4e60-b02a-f5b5aa0874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272728-a187-4cd6-81b2-7e578c358f6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C79105-040E-4214-8AA6-C749F19DB8A1}">
  <ds:schemaRefs>
    <ds:schemaRef ds:uri="Microsoft.SharePoint.Taxonomy.ContentTypeSync"/>
  </ds:schemaRefs>
</ds:datastoreItem>
</file>

<file path=customXml/itemProps2.xml><?xml version="1.0" encoding="utf-8"?>
<ds:datastoreItem xmlns:ds="http://schemas.openxmlformats.org/officeDocument/2006/customXml" ds:itemID="{50D844A8-6747-46CF-8DDF-318493F880AD}">
  <ds:schemaRefs>
    <ds:schemaRef ds:uri="http://schemas.microsoft.com/sharepoint/v3/contenttype/forms"/>
  </ds:schemaRefs>
</ds:datastoreItem>
</file>

<file path=customXml/itemProps3.xml><?xml version="1.0" encoding="utf-8"?>
<ds:datastoreItem xmlns:ds="http://schemas.openxmlformats.org/officeDocument/2006/customXml" ds:itemID="{F605241B-B056-46C5-A48E-AE53F00271E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6DF9F8C-F5EF-4D9E-9931-B11E81816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6ff5fe-50be-4e60-b02a-f5b5aa087478"/>
    <ds:schemaRef ds:uri="7c272728-a187-4cd6-81b2-7e578c358f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FEMA.NET</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Kilner, Science</dc:creator>
  <cp:keywords/>
  <dc:description/>
  <cp:lastModifiedBy>Erin McKay</cp:lastModifiedBy>
  <cp:revision>2</cp:revision>
  <dcterms:created xsi:type="dcterms:W3CDTF">2020-10-28T16:47:00Z</dcterms:created>
  <dcterms:modified xsi:type="dcterms:W3CDTF">2020-10-28T16:47:00Z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0x010100ABB4031AE4A7534AA5C0242DFD903A6F</vt:lpwstr>
  </property>
</Properties>
</file>