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1A5" w:rsidRPr="00221994" w:rsidRDefault="00E821A5" w:rsidP="00F02F02">
      <w:pPr>
        <w:pStyle w:val="Heading1"/>
      </w:pPr>
      <w:bookmarkStart w:id="0" w:name="_Ref294072519"/>
      <w:bookmarkStart w:id="1" w:name="_Toc401901111"/>
      <w:bookmarkStart w:id="2" w:name="_GoBack"/>
      <w:bookmarkEnd w:id="2"/>
      <w:r w:rsidRPr="00221994">
        <w:rPr>
          <w:highlight w:val="yellow"/>
        </w:rPr>
        <w:t>Jurisdiction Name</w:t>
      </w:r>
      <w:bookmarkEnd w:id="0"/>
      <w:bookmarkEnd w:id="1"/>
    </w:p>
    <w:p w:rsidR="00E821A5" w:rsidRDefault="00E821A5" w:rsidP="00E821A5">
      <w:pPr>
        <w:pStyle w:val="Heading2"/>
        <w:numPr>
          <w:ilvl w:val="1"/>
          <w:numId w:val="1"/>
        </w:numPr>
      </w:pPr>
      <w:bookmarkStart w:id="3" w:name="_Toc96303754"/>
      <w:bookmarkStart w:id="4" w:name="_Toc256165712"/>
      <w:bookmarkStart w:id="5" w:name="_Toc401901112"/>
      <w:r>
        <w:t>Hazard Mitigation Plan Point of Contact</w:t>
      </w:r>
      <w:bookmarkEnd w:id="3"/>
      <w:bookmarkEnd w:id="4"/>
      <w:bookmarkEnd w:id="5"/>
    </w:p>
    <w:tbl>
      <w:tblPr>
        <w:tblW w:w="941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98"/>
        <w:gridCol w:w="3820"/>
      </w:tblGrid>
      <w:tr w:rsidR="00E821A5" w:rsidRPr="00815FF8" w:rsidTr="00E72893">
        <w:trPr>
          <w:cantSplit/>
        </w:trPr>
        <w:tc>
          <w:tcPr>
            <w:tcW w:w="5598" w:type="dxa"/>
          </w:tcPr>
          <w:p w:rsidR="00E821A5" w:rsidRPr="00815FF8" w:rsidRDefault="00E821A5" w:rsidP="00E72893">
            <w:pPr>
              <w:spacing w:before="240" w:after="0"/>
              <w:rPr>
                <w:b/>
                <w:szCs w:val="24"/>
              </w:rPr>
            </w:pPr>
            <w:r w:rsidRPr="00815FF8">
              <w:rPr>
                <w:b/>
                <w:szCs w:val="24"/>
              </w:rPr>
              <w:t>Primary Point of Contact</w:t>
            </w:r>
          </w:p>
        </w:tc>
        <w:tc>
          <w:tcPr>
            <w:tcW w:w="3820" w:type="dxa"/>
          </w:tcPr>
          <w:p w:rsidR="00E821A5" w:rsidRPr="00815FF8" w:rsidRDefault="00E821A5" w:rsidP="00E72893">
            <w:pPr>
              <w:spacing w:before="24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Alternate</w:t>
            </w:r>
            <w:r w:rsidRPr="00815FF8">
              <w:rPr>
                <w:b/>
                <w:szCs w:val="24"/>
              </w:rPr>
              <w:t xml:space="preserve"> Point of Contact</w:t>
            </w:r>
          </w:p>
        </w:tc>
      </w:tr>
      <w:tr w:rsidR="00E821A5" w:rsidRPr="00AE41BB" w:rsidTr="00E72893">
        <w:trPr>
          <w:cantSplit/>
        </w:trPr>
        <w:tc>
          <w:tcPr>
            <w:tcW w:w="5598" w:type="dxa"/>
          </w:tcPr>
          <w:p w:rsidR="00E821A5" w:rsidRPr="00BE34D1" w:rsidRDefault="00E821A5" w:rsidP="00E72893">
            <w:pPr>
              <w:spacing w:before="0" w:after="0"/>
              <w:rPr>
                <w:szCs w:val="24"/>
                <w:highlight w:val="yellow"/>
              </w:rPr>
            </w:pPr>
            <w:r w:rsidRPr="00BE34D1">
              <w:rPr>
                <w:szCs w:val="24"/>
                <w:highlight w:val="yellow"/>
              </w:rPr>
              <w:t>Name, Title</w:t>
            </w:r>
          </w:p>
          <w:p w:rsidR="00E821A5" w:rsidRPr="00BE34D1" w:rsidRDefault="00E821A5" w:rsidP="00E72893">
            <w:pPr>
              <w:spacing w:before="0" w:after="0"/>
              <w:rPr>
                <w:szCs w:val="24"/>
                <w:highlight w:val="yellow"/>
              </w:rPr>
            </w:pPr>
            <w:r w:rsidRPr="00BE34D1">
              <w:rPr>
                <w:szCs w:val="24"/>
                <w:highlight w:val="yellow"/>
              </w:rPr>
              <w:t>Street Address</w:t>
            </w:r>
          </w:p>
          <w:p w:rsidR="00E821A5" w:rsidRPr="00BE34D1" w:rsidRDefault="00E821A5" w:rsidP="00E72893">
            <w:pPr>
              <w:spacing w:before="0" w:after="0"/>
              <w:rPr>
                <w:szCs w:val="24"/>
                <w:highlight w:val="yellow"/>
              </w:rPr>
            </w:pPr>
            <w:r w:rsidRPr="00BE34D1">
              <w:rPr>
                <w:szCs w:val="24"/>
                <w:highlight w:val="yellow"/>
              </w:rPr>
              <w:t>City, State ZIP</w:t>
            </w:r>
          </w:p>
          <w:p w:rsidR="00E821A5" w:rsidRPr="00BE34D1" w:rsidRDefault="00E821A5" w:rsidP="00E72893">
            <w:pPr>
              <w:spacing w:before="0" w:after="0"/>
              <w:rPr>
                <w:szCs w:val="24"/>
                <w:highlight w:val="yellow"/>
              </w:rPr>
            </w:pPr>
            <w:r w:rsidRPr="00135E81">
              <w:rPr>
                <w:szCs w:val="24"/>
              </w:rPr>
              <w:t>Telephone:</w:t>
            </w:r>
            <w:r w:rsidRPr="00BE34D1">
              <w:rPr>
                <w:szCs w:val="24"/>
                <w:highlight w:val="yellow"/>
              </w:rPr>
              <w:t xml:space="preserve"> xxx</w:t>
            </w:r>
            <w:r w:rsidR="00E854A6">
              <w:rPr>
                <w:szCs w:val="24"/>
                <w:highlight w:val="yellow"/>
              </w:rPr>
              <w:noBreakHyphen/>
            </w:r>
            <w:r w:rsidRPr="00BE34D1">
              <w:rPr>
                <w:szCs w:val="24"/>
                <w:highlight w:val="yellow"/>
              </w:rPr>
              <w:t>xxx</w:t>
            </w:r>
            <w:r w:rsidR="00E854A6">
              <w:rPr>
                <w:szCs w:val="24"/>
                <w:highlight w:val="yellow"/>
              </w:rPr>
              <w:noBreakHyphen/>
            </w:r>
            <w:proofErr w:type="spellStart"/>
            <w:r w:rsidRPr="00BE34D1">
              <w:rPr>
                <w:szCs w:val="24"/>
                <w:highlight w:val="yellow"/>
              </w:rPr>
              <w:t>xxxx</w:t>
            </w:r>
            <w:proofErr w:type="spellEnd"/>
          </w:p>
          <w:p w:rsidR="00E821A5" w:rsidRPr="00BE34D1" w:rsidRDefault="00E821A5" w:rsidP="00E72893">
            <w:pPr>
              <w:spacing w:before="0" w:after="0"/>
              <w:rPr>
                <w:szCs w:val="24"/>
                <w:highlight w:val="yellow"/>
              </w:rPr>
            </w:pPr>
            <w:r w:rsidRPr="00135E81">
              <w:rPr>
                <w:szCs w:val="24"/>
              </w:rPr>
              <w:t>e</w:t>
            </w:r>
            <w:r w:rsidR="00E854A6">
              <w:rPr>
                <w:szCs w:val="24"/>
              </w:rPr>
              <w:noBreakHyphen/>
            </w:r>
            <w:r w:rsidRPr="00135E81">
              <w:rPr>
                <w:szCs w:val="24"/>
              </w:rPr>
              <w:t xml:space="preserve">mail Address: </w:t>
            </w:r>
            <w:r w:rsidRPr="00BE34D1">
              <w:rPr>
                <w:szCs w:val="24"/>
                <w:highlight w:val="yellow"/>
              </w:rPr>
              <w:t>xxx@xxx.xxx</w:t>
            </w:r>
          </w:p>
        </w:tc>
        <w:tc>
          <w:tcPr>
            <w:tcW w:w="3820" w:type="dxa"/>
          </w:tcPr>
          <w:p w:rsidR="00E821A5" w:rsidRPr="00BE34D1" w:rsidRDefault="00E821A5" w:rsidP="00E72893">
            <w:pPr>
              <w:spacing w:before="0" w:after="0"/>
              <w:rPr>
                <w:szCs w:val="24"/>
                <w:highlight w:val="yellow"/>
              </w:rPr>
            </w:pPr>
            <w:r w:rsidRPr="00BE34D1">
              <w:rPr>
                <w:szCs w:val="24"/>
                <w:highlight w:val="yellow"/>
              </w:rPr>
              <w:t>Name, Title</w:t>
            </w:r>
          </w:p>
          <w:p w:rsidR="00E821A5" w:rsidRPr="00BE34D1" w:rsidRDefault="00E821A5" w:rsidP="00E72893">
            <w:pPr>
              <w:spacing w:before="0" w:after="0"/>
              <w:rPr>
                <w:szCs w:val="24"/>
                <w:highlight w:val="yellow"/>
              </w:rPr>
            </w:pPr>
            <w:r w:rsidRPr="00BE34D1">
              <w:rPr>
                <w:szCs w:val="24"/>
                <w:highlight w:val="yellow"/>
              </w:rPr>
              <w:t>Street Address</w:t>
            </w:r>
          </w:p>
          <w:p w:rsidR="00E821A5" w:rsidRPr="00BE34D1" w:rsidRDefault="00E821A5" w:rsidP="00E72893">
            <w:pPr>
              <w:spacing w:before="0" w:after="0"/>
              <w:rPr>
                <w:szCs w:val="24"/>
                <w:highlight w:val="yellow"/>
              </w:rPr>
            </w:pPr>
            <w:r w:rsidRPr="00BE34D1">
              <w:rPr>
                <w:szCs w:val="24"/>
                <w:highlight w:val="yellow"/>
              </w:rPr>
              <w:t>City, State ZIP</w:t>
            </w:r>
          </w:p>
          <w:p w:rsidR="00E821A5" w:rsidRPr="00BE34D1" w:rsidRDefault="00E821A5" w:rsidP="00E72893">
            <w:pPr>
              <w:spacing w:before="0" w:after="0"/>
              <w:rPr>
                <w:szCs w:val="24"/>
                <w:highlight w:val="yellow"/>
              </w:rPr>
            </w:pPr>
            <w:r w:rsidRPr="00135E81">
              <w:rPr>
                <w:szCs w:val="24"/>
              </w:rPr>
              <w:t>Telephone:</w:t>
            </w:r>
            <w:r w:rsidRPr="00BE34D1">
              <w:rPr>
                <w:szCs w:val="24"/>
                <w:highlight w:val="yellow"/>
              </w:rPr>
              <w:t xml:space="preserve"> xxx</w:t>
            </w:r>
            <w:r w:rsidR="00E854A6">
              <w:rPr>
                <w:szCs w:val="24"/>
                <w:highlight w:val="yellow"/>
              </w:rPr>
              <w:noBreakHyphen/>
            </w:r>
            <w:r w:rsidRPr="00BE34D1">
              <w:rPr>
                <w:szCs w:val="24"/>
                <w:highlight w:val="yellow"/>
              </w:rPr>
              <w:t>xxx</w:t>
            </w:r>
            <w:r w:rsidR="00E854A6">
              <w:rPr>
                <w:szCs w:val="24"/>
                <w:highlight w:val="yellow"/>
              </w:rPr>
              <w:noBreakHyphen/>
            </w:r>
            <w:proofErr w:type="spellStart"/>
            <w:r w:rsidRPr="00BE34D1">
              <w:rPr>
                <w:szCs w:val="24"/>
                <w:highlight w:val="yellow"/>
              </w:rPr>
              <w:t>xxxx</w:t>
            </w:r>
            <w:proofErr w:type="spellEnd"/>
          </w:p>
          <w:p w:rsidR="00E821A5" w:rsidRPr="00BE34D1" w:rsidRDefault="00E821A5" w:rsidP="00E72893">
            <w:pPr>
              <w:spacing w:before="0" w:after="0"/>
              <w:rPr>
                <w:szCs w:val="24"/>
                <w:highlight w:val="yellow"/>
              </w:rPr>
            </w:pPr>
            <w:r w:rsidRPr="00135E81">
              <w:rPr>
                <w:szCs w:val="24"/>
              </w:rPr>
              <w:t>e</w:t>
            </w:r>
            <w:r w:rsidR="00E854A6">
              <w:rPr>
                <w:szCs w:val="24"/>
              </w:rPr>
              <w:noBreakHyphen/>
            </w:r>
            <w:r w:rsidRPr="00135E81">
              <w:rPr>
                <w:szCs w:val="24"/>
              </w:rPr>
              <w:t xml:space="preserve">mail Address: </w:t>
            </w:r>
            <w:r w:rsidRPr="00BE34D1">
              <w:rPr>
                <w:szCs w:val="24"/>
                <w:highlight w:val="yellow"/>
              </w:rPr>
              <w:t>xxx@xxx.xxx</w:t>
            </w:r>
          </w:p>
        </w:tc>
      </w:tr>
    </w:tbl>
    <w:p w:rsidR="00E821A5" w:rsidRDefault="00E821A5" w:rsidP="00E821A5">
      <w:pPr>
        <w:pStyle w:val="Heading2"/>
        <w:numPr>
          <w:ilvl w:val="1"/>
          <w:numId w:val="1"/>
        </w:numPr>
      </w:pPr>
      <w:bookmarkStart w:id="6" w:name="_Toc96303755"/>
      <w:bookmarkStart w:id="7" w:name="_Toc256165713"/>
      <w:bookmarkStart w:id="8" w:name="_Toc401901113"/>
      <w:r>
        <w:t>Jurisdiction Profile</w:t>
      </w:r>
      <w:bookmarkEnd w:id="6"/>
      <w:bookmarkEnd w:id="7"/>
      <w:bookmarkEnd w:id="8"/>
    </w:p>
    <w:p w:rsidR="00E821A5" w:rsidRDefault="00E821A5" w:rsidP="00E821A5">
      <w:r>
        <w:t>The following is a summary of key information about the jurisdiction and its history:</w:t>
      </w:r>
    </w:p>
    <w:p w:rsidR="00E821A5" w:rsidRPr="00654045" w:rsidRDefault="00E821A5" w:rsidP="00E821A5">
      <w:pPr>
        <w:pStyle w:val="ListBullet"/>
        <w:numPr>
          <w:ilvl w:val="0"/>
          <w:numId w:val="2"/>
        </w:numPr>
        <w:rPr>
          <w:b/>
        </w:rPr>
      </w:pPr>
      <w:r w:rsidRPr="00654045">
        <w:rPr>
          <w:b/>
        </w:rPr>
        <w:t>Date of Incorporation</w:t>
      </w:r>
      <w:r w:rsidRPr="00654045">
        <w:t>—</w:t>
      </w:r>
    </w:p>
    <w:p w:rsidR="00E821A5" w:rsidRPr="00654045" w:rsidRDefault="00E821A5" w:rsidP="00E821A5">
      <w:pPr>
        <w:pStyle w:val="ListBullet"/>
        <w:numPr>
          <w:ilvl w:val="0"/>
          <w:numId w:val="2"/>
        </w:numPr>
        <w:rPr>
          <w:b/>
        </w:rPr>
      </w:pPr>
      <w:r w:rsidRPr="00654045">
        <w:rPr>
          <w:b/>
        </w:rPr>
        <w:t>Current Populatio</w:t>
      </w:r>
      <w:r w:rsidRPr="00E854A6">
        <w:rPr>
          <w:b/>
        </w:rPr>
        <w:t>n</w:t>
      </w:r>
      <w:r w:rsidRPr="00654045">
        <w:t>—</w:t>
      </w:r>
    </w:p>
    <w:p w:rsidR="00E821A5" w:rsidRPr="00654045" w:rsidRDefault="00E821A5" w:rsidP="00E821A5">
      <w:pPr>
        <w:pStyle w:val="ListBullet"/>
        <w:numPr>
          <w:ilvl w:val="0"/>
          <w:numId w:val="2"/>
        </w:numPr>
        <w:rPr>
          <w:b/>
        </w:rPr>
      </w:pPr>
      <w:r w:rsidRPr="00654045">
        <w:rPr>
          <w:b/>
        </w:rPr>
        <w:t>Population Growth</w:t>
      </w:r>
      <w:r w:rsidRPr="00654045">
        <w:t>—</w:t>
      </w:r>
    </w:p>
    <w:p w:rsidR="00E821A5" w:rsidRPr="00654045" w:rsidRDefault="00E821A5" w:rsidP="00E821A5">
      <w:pPr>
        <w:pStyle w:val="ListBullet"/>
        <w:numPr>
          <w:ilvl w:val="0"/>
          <w:numId w:val="2"/>
        </w:numPr>
        <w:rPr>
          <w:b/>
        </w:rPr>
      </w:pPr>
      <w:r w:rsidRPr="00654045">
        <w:rPr>
          <w:b/>
        </w:rPr>
        <w:t>Location and Description</w:t>
      </w:r>
      <w:r w:rsidRPr="00654045">
        <w:t>—</w:t>
      </w:r>
    </w:p>
    <w:p w:rsidR="00E821A5" w:rsidRPr="00654045" w:rsidRDefault="00E821A5" w:rsidP="00E821A5">
      <w:pPr>
        <w:pStyle w:val="ListBullet"/>
        <w:numPr>
          <w:ilvl w:val="0"/>
          <w:numId w:val="2"/>
        </w:numPr>
        <w:rPr>
          <w:b/>
        </w:rPr>
      </w:pPr>
      <w:r w:rsidRPr="00654045">
        <w:rPr>
          <w:b/>
        </w:rPr>
        <w:t>Brief History</w:t>
      </w:r>
      <w:r w:rsidRPr="00654045">
        <w:t>—</w:t>
      </w:r>
    </w:p>
    <w:p w:rsidR="00E821A5" w:rsidRPr="00654045" w:rsidRDefault="00E821A5" w:rsidP="00E821A5">
      <w:pPr>
        <w:pStyle w:val="ListBullet"/>
        <w:numPr>
          <w:ilvl w:val="0"/>
          <w:numId w:val="2"/>
        </w:numPr>
        <w:rPr>
          <w:b/>
        </w:rPr>
      </w:pPr>
      <w:r w:rsidRPr="00654045">
        <w:rPr>
          <w:b/>
        </w:rPr>
        <w:t>Climate</w:t>
      </w:r>
      <w:r w:rsidRPr="00654045">
        <w:t>—</w:t>
      </w:r>
    </w:p>
    <w:p w:rsidR="00E821A5" w:rsidRPr="00654045" w:rsidRDefault="00E821A5" w:rsidP="000A5470">
      <w:pPr>
        <w:pStyle w:val="ListBullet"/>
        <w:rPr>
          <w:b/>
        </w:rPr>
      </w:pPr>
      <w:r w:rsidRPr="00654045">
        <w:rPr>
          <w:b/>
        </w:rPr>
        <w:t>Governing Body Format</w:t>
      </w:r>
      <w:r w:rsidRPr="00654045">
        <w:t>—</w:t>
      </w:r>
      <w:r w:rsidR="000A5470" w:rsidRPr="000A5470">
        <w:rPr>
          <w:highlight w:val="yellow"/>
        </w:rPr>
        <w:t>__</w:t>
      </w:r>
      <w:proofErr w:type="gramStart"/>
      <w:r w:rsidR="000A5470" w:rsidRPr="000A5470">
        <w:rPr>
          <w:highlight w:val="yellow"/>
        </w:rPr>
        <w:t>_</w:t>
      </w:r>
      <w:r w:rsidR="000A5470">
        <w:rPr>
          <w:highlight w:val="yellow"/>
        </w:rPr>
        <w:t>[</w:t>
      </w:r>
      <w:proofErr w:type="gramEnd"/>
      <w:r w:rsidR="000A5470">
        <w:rPr>
          <w:highlight w:val="yellow"/>
        </w:rPr>
        <w:t>general description]</w:t>
      </w:r>
      <w:r w:rsidR="000A5470" w:rsidRPr="000A5470">
        <w:rPr>
          <w:highlight w:val="yellow"/>
        </w:rPr>
        <w:t>___</w:t>
      </w:r>
      <w:r w:rsidR="000A5470">
        <w:t xml:space="preserve">. </w:t>
      </w:r>
      <w:r w:rsidR="000A5470" w:rsidRPr="000A5470">
        <w:t xml:space="preserve">The </w:t>
      </w:r>
      <w:r w:rsidR="000A5470" w:rsidRPr="000A5470">
        <w:rPr>
          <w:highlight w:val="yellow"/>
        </w:rPr>
        <w:t>_</w:t>
      </w:r>
      <w:proofErr w:type="gramStart"/>
      <w:r w:rsidR="000A5470" w:rsidRPr="000A5470">
        <w:rPr>
          <w:highlight w:val="yellow"/>
        </w:rPr>
        <w:t>_</w:t>
      </w:r>
      <w:r w:rsidR="000A5470">
        <w:rPr>
          <w:highlight w:val="yellow"/>
        </w:rPr>
        <w:t>[</w:t>
      </w:r>
      <w:proofErr w:type="gramEnd"/>
      <w:r w:rsidR="000A5470">
        <w:rPr>
          <w:highlight w:val="yellow"/>
        </w:rPr>
        <w:t>name of adopting body]</w:t>
      </w:r>
      <w:r w:rsidR="000A5470" w:rsidRPr="000A5470">
        <w:rPr>
          <w:highlight w:val="yellow"/>
        </w:rPr>
        <w:t>___</w:t>
      </w:r>
      <w:r w:rsidR="000A5470">
        <w:t xml:space="preserve"> </w:t>
      </w:r>
      <w:r w:rsidR="000A5470" w:rsidRPr="000A5470">
        <w:t xml:space="preserve">assumes responsibility for the adoption of this plan; </w:t>
      </w:r>
      <w:r w:rsidR="000A5470" w:rsidRPr="000A5470">
        <w:rPr>
          <w:highlight w:val="yellow"/>
        </w:rPr>
        <w:t>__</w:t>
      </w:r>
      <w:r w:rsidR="000A5470">
        <w:rPr>
          <w:highlight w:val="yellow"/>
        </w:rPr>
        <w:t>[name of oversight agency]</w:t>
      </w:r>
      <w:r w:rsidR="000A5470" w:rsidRPr="000A5470">
        <w:rPr>
          <w:highlight w:val="yellow"/>
        </w:rPr>
        <w:t>__</w:t>
      </w:r>
      <w:r w:rsidR="000A5470" w:rsidRPr="000A5470">
        <w:t xml:space="preserve"> will oversee its implementation.</w:t>
      </w:r>
    </w:p>
    <w:p w:rsidR="003459A3" w:rsidRPr="003459A3" w:rsidRDefault="00E821A5" w:rsidP="003459A3">
      <w:pPr>
        <w:pStyle w:val="Heading2"/>
      </w:pPr>
      <w:r w:rsidRPr="00654045">
        <w:t>Development Trends</w:t>
      </w:r>
    </w:p>
    <w:p w:rsidR="003459A3" w:rsidRDefault="00742B60" w:rsidP="003459A3">
      <w:r w:rsidRPr="00742B60">
        <w:rPr>
          <w:highlight w:val="yellow"/>
        </w:rPr>
        <w:t>_</w:t>
      </w:r>
      <w:r w:rsidR="003459A3">
        <w:rPr>
          <w:highlight w:val="yellow"/>
        </w:rPr>
        <w:t>DESCRIBE TRENDS IN GENERAL</w:t>
      </w:r>
      <w:r w:rsidRPr="00742B60">
        <w:rPr>
          <w:highlight w:val="yellow"/>
        </w:rPr>
        <w:t>__</w:t>
      </w:r>
      <w:r>
        <w:t>.</w:t>
      </w:r>
      <w:r w:rsidR="00A8272F">
        <w:t xml:space="preserve"> </w:t>
      </w:r>
    </w:p>
    <w:p w:rsidR="00742B60" w:rsidRDefault="00742B60" w:rsidP="003459A3">
      <w:r>
        <w:t>Table </w:t>
      </w:r>
      <w:r w:rsidR="006128BB">
        <w:fldChar w:fldCharType="begin"/>
      </w:r>
      <w:r w:rsidR="006128BB">
        <w:instrText xml:space="preserve"> STYLEREF 1 \s </w:instrText>
      </w:r>
      <w:r w:rsidR="006128BB">
        <w:fldChar w:fldCharType="separate"/>
      </w:r>
      <w:r w:rsidR="0022441C">
        <w:rPr>
          <w:noProof/>
        </w:rPr>
        <w:t>1</w:t>
      </w:r>
      <w:r w:rsidR="006128BB">
        <w:rPr>
          <w:noProof/>
        </w:rPr>
        <w:fldChar w:fldCharType="end"/>
      </w:r>
      <w:r>
        <w:noBreakHyphen/>
        <w:t>1</w:t>
      </w:r>
      <w:r w:rsidR="00A8272F">
        <w:t xml:space="preserve"> summarizes development trends in </w:t>
      </w:r>
      <w:r w:rsidR="00A8272F" w:rsidRPr="00344C62">
        <w:t xml:space="preserve">the performance period since </w:t>
      </w:r>
      <w:r w:rsidR="00B613AA">
        <w:t>development</w:t>
      </w:r>
      <w:r w:rsidR="00A8272F" w:rsidRPr="00344C62">
        <w:t xml:space="preserve"> of the previous </w:t>
      </w:r>
      <w:r w:rsidR="00A8272F">
        <w:t>hazard mitigation plan</w:t>
      </w:r>
      <w:r w:rsidR="00A8272F" w:rsidRPr="00A8272F">
        <w:t xml:space="preserve"> </w:t>
      </w:r>
      <w:r w:rsidR="00A8272F">
        <w:t>and expected future development trends</w:t>
      </w:r>
      <w:r>
        <w:t>.</w:t>
      </w:r>
    </w:p>
    <w:p w:rsidR="00742B60" w:rsidRDefault="00742B60" w:rsidP="00742B60"/>
    <w:p w:rsidR="00742B60" w:rsidRDefault="00742B60" w:rsidP="00FD36BE">
      <w:pPr>
        <w:pStyle w:val="Caption"/>
        <w:keepNext/>
        <w:spacing w:after="0"/>
      </w:pPr>
      <w:r>
        <w:lastRenderedPageBreak/>
        <w:t>Table </w:t>
      </w:r>
      <w:r w:rsidR="006128BB">
        <w:fldChar w:fldCharType="begin"/>
      </w:r>
      <w:r w:rsidR="006128BB">
        <w:instrText xml:space="preserve"> STYLEREF  \s 1  \* MERGEFORMAT </w:instrText>
      </w:r>
      <w:r w:rsidR="006128BB">
        <w:fldChar w:fldCharType="separate"/>
      </w:r>
      <w:r w:rsidR="0022441C">
        <w:rPr>
          <w:noProof/>
        </w:rPr>
        <w:t>1</w:t>
      </w:r>
      <w:r w:rsidR="006128BB">
        <w:rPr>
          <w:noProof/>
        </w:rPr>
        <w:fldChar w:fldCharType="end"/>
      </w:r>
      <w:r w:rsidRPr="00ED70E9">
        <w:t>-</w:t>
      </w:r>
      <w:r>
        <w:t>1</w:t>
      </w:r>
      <w:r w:rsidRPr="0072474C">
        <w:t xml:space="preserve">. </w:t>
      </w:r>
      <w:r>
        <w:rPr>
          <w:b w:val="0"/>
        </w:rPr>
        <w:t>Recent and Expected Future Development Trends</w:t>
      </w:r>
    </w:p>
    <w:tbl>
      <w:tblPr>
        <w:tblStyle w:val="TtTableStyle"/>
        <w:tblW w:w="5000" w:type="pct"/>
        <w:tblLayout w:type="fixed"/>
        <w:tblLook w:val="06A0" w:firstRow="1" w:lastRow="0" w:firstColumn="1" w:lastColumn="0" w:noHBand="1" w:noVBand="1"/>
      </w:tblPr>
      <w:tblGrid>
        <w:gridCol w:w="3780"/>
        <w:gridCol w:w="2925"/>
        <w:gridCol w:w="675"/>
        <w:gridCol w:w="675"/>
        <w:gridCol w:w="675"/>
        <w:gridCol w:w="675"/>
        <w:gridCol w:w="675"/>
      </w:tblGrid>
      <w:tr w:rsidR="00742B60" w:rsidRPr="00D615EF" w:rsidTr="00FC3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80" w:type="dxa"/>
            <w:tcBorders>
              <w:bottom w:val="single" w:sz="4" w:space="0" w:color="B8CCE4" w:themeColor="accent1" w:themeTint="66"/>
            </w:tcBorders>
          </w:tcPr>
          <w:p w:rsidR="00742B60" w:rsidRPr="00D615EF" w:rsidRDefault="00742B60" w:rsidP="00FD36BE">
            <w:pPr>
              <w:keepNext/>
            </w:pPr>
            <w:r>
              <w:t>Criterion</w:t>
            </w:r>
          </w:p>
        </w:tc>
        <w:tc>
          <w:tcPr>
            <w:tcW w:w="6300" w:type="dxa"/>
            <w:gridSpan w:val="6"/>
            <w:tcBorders>
              <w:bottom w:val="single" w:sz="4" w:space="0" w:color="B8CCE4" w:themeColor="accent1" w:themeTint="66"/>
            </w:tcBorders>
          </w:tcPr>
          <w:p w:rsidR="00742B60" w:rsidRPr="00D615EF" w:rsidRDefault="00742B60" w:rsidP="00FD36B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5EF">
              <w:t>Response</w:t>
            </w:r>
          </w:p>
        </w:tc>
      </w:tr>
      <w:tr w:rsidR="00742B60" w:rsidRPr="00D615EF" w:rsidTr="00FC3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B8CCE4" w:themeColor="accent1" w:themeTint="66"/>
              <w:bottom w:val="nil"/>
            </w:tcBorders>
          </w:tcPr>
          <w:p w:rsidR="00742B60" w:rsidRPr="00D615EF" w:rsidRDefault="00742B60" w:rsidP="00FD36BE">
            <w:pPr>
              <w:keepNext/>
            </w:pPr>
            <w:r w:rsidRPr="00D615EF">
              <w:t>Has your jurisdiction annexed any land since the development of the previous hazard mitigation plan?</w:t>
            </w:r>
          </w:p>
        </w:tc>
        <w:tc>
          <w:tcPr>
            <w:tcW w:w="6300" w:type="dxa"/>
            <w:gridSpan w:val="6"/>
            <w:tcBorders>
              <w:top w:val="single" w:sz="4" w:space="0" w:color="B8CCE4" w:themeColor="accent1" w:themeTint="66"/>
              <w:bottom w:val="nil"/>
            </w:tcBorders>
          </w:tcPr>
          <w:p w:rsidR="00742B60" w:rsidRPr="00D615EF" w:rsidRDefault="00FC3644" w:rsidP="00FD36B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1F3">
              <w:rPr>
                <w:highlight w:val="yellow"/>
              </w:rPr>
              <w:t>Yes/No</w:t>
            </w:r>
          </w:p>
        </w:tc>
      </w:tr>
      <w:tr w:rsidR="00742B60" w:rsidRPr="00D615EF" w:rsidTr="00AF7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nil"/>
              <w:bottom w:val="single" w:sz="4" w:space="0" w:color="B8CCE4" w:themeColor="accent1" w:themeTint="66"/>
            </w:tcBorders>
            <w:tcMar>
              <w:top w:w="0" w:type="dxa"/>
            </w:tcMar>
          </w:tcPr>
          <w:p w:rsidR="00742B60" w:rsidRPr="00D615EF" w:rsidRDefault="00742B60" w:rsidP="00FD36BE">
            <w:pPr>
              <w:pStyle w:val="TableBullet"/>
              <w:keepNext/>
              <w:numPr>
                <w:ilvl w:val="0"/>
                <w:numId w:val="5"/>
              </w:numPr>
            </w:pPr>
            <w:r w:rsidRPr="00D615EF">
              <w:t xml:space="preserve">If yes, </w:t>
            </w:r>
            <w:r>
              <w:t>give the</w:t>
            </w:r>
            <w:r w:rsidRPr="00D615EF">
              <w:t xml:space="preserve"> estimated area annexed and estimated number of parcels or structures.</w:t>
            </w:r>
          </w:p>
        </w:tc>
        <w:tc>
          <w:tcPr>
            <w:tcW w:w="6300" w:type="dxa"/>
            <w:gridSpan w:val="6"/>
            <w:tcBorders>
              <w:top w:val="nil"/>
              <w:bottom w:val="single" w:sz="4" w:space="0" w:color="B8CCE4" w:themeColor="accent1" w:themeTint="66"/>
            </w:tcBorders>
            <w:tcMar>
              <w:top w:w="0" w:type="dxa"/>
            </w:tcMar>
          </w:tcPr>
          <w:p w:rsidR="00742B60" w:rsidRPr="00D615EF" w:rsidRDefault="00FC3644" w:rsidP="00FD36B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3AA">
              <w:rPr>
                <w:highlight w:val="yellow"/>
              </w:rPr>
              <w:t>____________</w:t>
            </w:r>
          </w:p>
        </w:tc>
      </w:tr>
      <w:tr w:rsidR="00742B60" w:rsidRPr="00D615EF" w:rsidTr="00AD4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742B60" w:rsidRPr="00D615EF" w:rsidRDefault="00742B60" w:rsidP="00FD36BE">
            <w:pPr>
              <w:keepNext/>
            </w:pPr>
            <w:r w:rsidRPr="00D615EF">
              <w:t>Is your jurisdiction expected to annex any areas during the performance period of this plan?</w:t>
            </w:r>
          </w:p>
        </w:tc>
        <w:tc>
          <w:tcPr>
            <w:tcW w:w="6300" w:type="dxa"/>
            <w:gridSpan w:val="6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742B60" w:rsidRPr="00D615EF" w:rsidRDefault="00FC3644" w:rsidP="00FD36B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1F3">
              <w:rPr>
                <w:highlight w:val="yellow"/>
              </w:rPr>
              <w:t>Yes/No</w:t>
            </w:r>
          </w:p>
        </w:tc>
      </w:tr>
      <w:tr w:rsidR="00AF7BBF" w:rsidRPr="00D615EF" w:rsidTr="00AD4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top w:w="0" w:type="dxa"/>
            </w:tcMar>
          </w:tcPr>
          <w:p w:rsidR="00AF7BBF" w:rsidRPr="00D615EF" w:rsidRDefault="00AF7BBF" w:rsidP="00AF7BBF">
            <w:pPr>
              <w:pStyle w:val="TableBullet"/>
            </w:pPr>
            <w:r>
              <w:t>If yes, please describe land areas and dominant uses.</w:t>
            </w:r>
          </w:p>
        </w:tc>
        <w:tc>
          <w:tcPr>
            <w:tcW w:w="6300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  <w:tcMar>
              <w:top w:w="0" w:type="dxa"/>
            </w:tcMar>
          </w:tcPr>
          <w:p w:rsidR="00AF7BBF" w:rsidRPr="003451F3" w:rsidRDefault="00AF7BBF" w:rsidP="00AF7BB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613AA">
              <w:rPr>
                <w:highlight w:val="yellow"/>
              </w:rPr>
              <w:t>____________</w:t>
            </w:r>
          </w:p>
        </w:tc>
      </w:tr>
      <w:tr w:rsidR="00AD4244" w:rsidRPr="00D615EF" w:rsidTr="00AD4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nil"/>
              <w:bottom w:val="single" w:sz="4" w:space="0" w:color="B8CCE4" w:themeColor="accent1" w:themeTint="66"/>
            </w:tcBorders>
            <w:shd w:val="clear" w:color="auto" w:fill="DBE5F1" w:themeFill="accent1" w:themeFillTint="33"/>
            <w:tcMar>
              <w:top w:w="0" w:type="dxa"/>
            </w:tcMar>
          </w:tcPr>
          <w:p w:rsidR="00AD4244" w:rsidRDefault="00AD4244" w:rsidP="00AD4244">
            <w:pPr>
              <w:pStyle w:val="TableBullet"/>
            </w:pPr>
            <w:r w:rsidRPr="00AD4244">
              <w:t>If yes, who currently has permitting authority over these areas?</w:t>
            </w:r>
          </w:p>
        </w:tc>
        <w:tc>
          <w:tcPr>
            <w:tcW w:w="6300" w:type="dxa"/>
            <w:gridSpan w:val="6"/>
            <w:tcBorders>
              <w:top w:val="nil"/>
              <w:bottom w:val="single" w:sz="4" w:space="0" w:color="B8CCE4" w:themeColor="accent1" w:themeTint="66"/>
            </w:tcBorders>
            <w:shd w:val="clear" w:color="auto" w:fill="DBE5F1" w:themeFill="accent1" w:themeFillTint="33"/>
            <w:tcMar>
              <w:top w:w="0" w:type="dxa"/>
            </w:tcMar>
          </w:tcPr>
          <w:p w:rsidR="00AD4244" w:rsidRPr="00B613AA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613AA">
              <w:rPr>
                <w:highlight w:val="yellow"/>
              </w:rPr>
              <w:t>____________</w:t>
            </w:r>
          </w:p>
        </w:tc>
      </w:tr>
      <w:tr w:rsidR="00AD4244" w:rsidRPr="00ED70E9" w:rsidTr="00DF5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B8CCE4" w:themeColor="accent1" w:themeTint="66"/>
              <w:bottom w:val="nil"/>
            </w:tcBorders>
          </w:tcPr>
          <w:p w:rsidR="00AD4244" w:rsidRPr="00ED70E9" w:rsidRDefault="00AD4244" w:rsidP="00AD4244">
            <w:pPr>
              <w:keepNext/>
            </w:pPr>
            <w:r>
              <w:t>Are any areas targeted for development or major redevelopment in the next five years?</w:t>
            </w:r>
          </w:p>
        </w:tc>
        <w:tc>
          <w:tcPr>
            <w:tcW w:w="6300" w:type="dxa"/>
            <w:gridSpan w:val="6"/>
            <w:tcBorders>
              <w:top w:val="single" w:sz="4" w:space="0" w:color="B8CCE4" w:themeColor="accent1" w:themeTint="66"/>
              <w:bottom w:val="nil"/>
            </w:tcBorders>
          </w:tcPr>
          <w:p w:rsidR="00AD4244" w:rsidRPr="00D615EF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1F3">
              <w:rPr>
                <w:highlight w:val="yellow"/>
              </w:rPr>
              <w:t>Yes/No</w:t>
            </w:r>
          </w:p>
        </w:tc>
      </w:tr>
      <w:tr w:rsidR="00AD4244" w:rsidRPr="00ED70E9" w:rsidTr="00BD5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nil"/>
              <w:bottom w:val="single" w:sz="4" w:space="0" w:color="B8CCE4" w:themeColor="accent1" w:themeTint="66"/>
            </w:tcBorders>
            <w:tcMar>
              <w:top w:w="0" w:type="dxa"/>
            </w:tcMar>
          </w:tcPr>
          <w:p w:rsidR="00AD4244" w:rsidRDefault="00AD4244" w:rsidP="00AD4244">
            <w:pPr>
              <w:pStyle w:val="TableBullet"/>
              <w:keepNext/>
            </w:pPr>
            <w:r>
              <w:t>If yes, please briefly describe, including whether any of the areas are in known hazard risk areas</w:t>
            </w:r>
          </w:p>
        </w:tc>
        <w:tc>
          <w:tcPr>
            <w:tcW w:w="6300" w:type="dxa"/>
            <w:gridSpan w:val="6"/>
            <w:tcBorders>
              <w:top w:val="nil"/>
              <w:bottom w:val="single" w:sz="4" w:space="0" w:color="B8CCE4" w:themeColor="accent1" w:themeTint="66"/>
            </w:tcBorders>
            <w:tcMar>
              <w:top w:w="0" w:type="dxa"/>
            </w:tcMar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613AA">
              <w:rPr>
                <w:highlight w:val="yellow"/>
              </w:rPr>
              <w:t>____________</w:t>
            </w:r>
          </w:p>
        </w:tc>
      </w:tr>
      <w:tr w:rsidR="00AD4244" w:rsidRPr="00D615EF" w:rsidTr="00FD3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Merge w:val="restart"/>
            <w:tcBorders>
              <w:top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D615EF" w:rsidRDefault="00AD4244" w:rsidP="00D12BA1">
            <w:pPr>
              <w:keepNext/>
            </w:pPr>
            <w:r w:rsidRPr="00D615EF">
              <w:t xml:space="preserve">How many permits </w:t>
            </w:r>
            <w:r w:rsidR="00D12BA1">
              <w:t xml:space="preserve">for new construction </w:t>
            </w:r>
            <w:r w:rsidRPr="00D615EF">
              <w:t>were issued in your jurisdiction since the development of the previous hazard mitigation plan?</w:t>
            </w:r>
          </w:p>
        </w:tc>
        <w:tc>
          <w:tcPr>
            <w:tcW w:w="292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302B00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B613AA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B613AA">
              <w:rPr>
                <w:b/>
                <w:highlight w:val="yellow"/>
              </w:rPr>
              <w:t>2011</w:t>
            </w:r>
          </w:p>
        </w:tc>
        <w:tc>
          <w:tcPr>
            <w:tcW w:w="67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B613AA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B613AA">
              <w:rPr>
                <w:b/>
                <w:highlight w:val="yellow"/>
              </w:rPr>
              <w:t>2012</w:t>
            </w:r>
          </w:p>
        </w:tc>
        <w:tc>
          <w:tcPr>
            <w:tcW w:w="67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B613AA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B613AA">
              <w:rPr>
                <w:b/>
                <w:highlight w:val="yellow"/>
              </w:rPr>
              <w:t>2013</w:t>
            </w:r>
          </w:p>
        </w:tc>
        <w:tc>
          <w:tcPr>
            <w:tcW w:w="67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B613AA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B613AA">
              <w:rPr>
                <w:b/>
                <w:highlight w:val="yellow"/>
              </w:rPr>
              <w:t>2014</w:t>
            </w:r>
          </w:p>
        </w:tc>
        <w:tc>
          <w:tcPr>
            <w:tcW w:w="67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B613AA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B613AA">
              <w:rPr>
                <w:b/>
                <w:highlight w:val="yellow"/>
              </w:rPr>
              <w:t>2015</w:t>
            </w:r>
          </w:p>
        </w:tc>
      </w:tr>
      <w:tr w:rsidR="00AD4244" w:rsidRPr="00D615EF" w:rsidTr="00FD3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Merge/>
            <w:shd w:val="clear" w:color="auto" w:fill="DBE5F1" w:themeFill="accent1" w:themeFillTint="33"/>
          </w:tcPr>
          <w:p w:rsidR="00AD4244" w:rsidRPr="00D615EF" w:rsidRDefault="00AD4244" w:rsidP="00AD4244">
            <w:pPr>
              <w:keepNext/>
            </w:pPr>
          </w:p>
        </w:tc>
        <w:tc>
          <w:tcPr>
            <w:tcW w:w="2925" w:type="dxa"/>
            <w:tcBorders>
              <w:top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AF41E7" w:rsidRDefault="00AD4244" w:rsidP="00AD4244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F41E7">
              <w:rPr>
                <w:b/>
              </w:rPr>
              <w:t>Single Family</w:t>
            </w:r>
          </w:p>
        </w:tc>
        <w:tc>
          <w:tcPr>
            <w:tcW w:w="675" w:type="dxa"/>
            <w:tcBorders>
              <w:top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tcBorders>
              <w:top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tcBorders>
              <w:top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tcBorders>
              <w:top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tcBorders>
              <w:top w:val="single" w:sz="4" w:space="0" w:color="B8CCE4" w:themeColor="accent1" w:themeTint="66"/>
            </w:tcBorders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</w:tr>
      <w:tr w:rsidR="00AD4244" w:rsidRPr="00D615EF" w:rsidTr="00FD36B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Merge/>
            <w:shd w:val="clear" w:color="auto" w:fill="DBE5F1" w:themeFill="accent1" w:themeFillTint="33"/>
          </w:tcPr>
          <w:p w:rsidR="00AD4244" w:rsidRPr="00D615EF" w:rsidRDefault="00AD4244" w:rsidP="00AD4244">
            <w:pPr>
              <w:keepNext/>
            </w:pPr>
          </w:p>
        </w:tc>
        <w:tc>
          <w:tcPr>
            <w:tcW w:w="2925" w:type="dxa"/>
            <w:shd w:val="clear" w:color="auto" w:fill="DBE5F1" w:themeFill="accent1" w:themeFillTint="33"/>
          </w:tcPr>
          <w:p w:rsidR="00AD4244" w:rsidRPr="00AF41E7" w:rsidRDefault="00AD4244" w:rsidP="00AD4244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F41E7">
              <w:rPr>
                <w:b/>
              </w:rPr>
              <w:t>Multi-Family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</w:tr>
      <w:tr w:rsidR="00AD4244" w:rsidRPr="00D615EF" w:rsidTr="00FD3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Merge/>
            <w:shd w:val="clear" w:color="auto" w:fill="DBE5F1" w:themeFill="accent1" w:themeFillTint="33"/>
          </w:tcPr>
          <w:p w:rsidR="00AD4244" w:rsidRPr="00D615EF" w:rsidRDefault="00AD4244" w:rsidP="00AD4244"/>
        </w:tc>
        <w:tc>
          <w:tcPr>
            <w:tcW w:w="2925" w:type="dxa"/>
            <w:shd w:val="clear" w:color="auto" w:fill="DBE5F1" w:themeFill="accent1" w:themeFillTint="33"/>
          </w:tcPr>
          <w:p w:rsidR="00AD4244" w:rsidRPr="00AF41E7" w:rsidRDefault="00AD4244" w:rsidP="00AD42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F41E7">
              <w:rPr>
                <w:b/>
              </w:rPr>
              <w:t>Other (commercial, mixed use, etc.)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:rsidR="00AD4244" w:rsidRPr="003451F3" w:rsidRDefault="00AD4244" w:rsidP="00AD424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51F3">
              <w:rPr>
                <w:highlight w:val="yellow"/>
              </w:rPr>
              <w:t>__</w:t>
            </w:r>
          </w:p>
        </w:tc>
      </w:tr>
      <w:tr w:rsidR="00AD4244" w:rsidRPr="00D615EF" w:rsidTr="00FD3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AD4244" w:rsidRPr="00D615EF" w:rsidRDefault="00AD4244" w:rsidP="00AD4244">
            <w:r>
              <w:t xml:space="preserve">Please provide the number of </w:t>
            </w:r>
            <w:r w:rsidR="00D12BA1">
              <w:t xml:space="preserve">new-construction </w:t>
            </w:r>
            <w:r>
              <w:t>permits for each hazard area or provide a qualitative description of where development has occurred.</w:t>
            </w:r>
          </w:p>
        </w:tc>
        <w:tc>
          <w:tcPr>
            <w:tcW w:w="6300" w:type="dxa"/>
            <w:gridSpan w:val="6"/>
          </w:tcPr>
          <w:p w:rsidR="00AD4244" w:rsidRPr="00FD36BE" w:rsidRDefault="00AD4244" w:rsidP="00AD4244">
            <w:pPr>
              <w:pStyle w:val="Table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Special Flood Hazard Areas: </w:t>
            </w:r>
            <w:r w:rsidRPr="00FD36BE">
              <w:rPr>
                <w:highlight w:val="yellow"/>
              </w:rPr>
              <w:t>#</w:t>
            </w:r>
          </w:p>
          <w:p w:rsidR="00AD4244" w:rsidRPr="00FD36BE" w:rsidRDefault="00AD4244" w:rsidP="00AD4244">
            <w:pPr>
              <w:pStyle w:val="Table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6BE">
              <w:t>Landslide</w:t>
            </w:r>
            <w:r>
              <w:t xml:space="preserve">: </w:t>
            </w:r>
            <w:r w:rsidRPr="00FD36BE">
              <w:rPr>
                <w:highlight w:val="yellow"/>
              </w:rPr>
              <w:t>#</w:t>
            </w:r>
          </w:p>
          <w:p w:rsidR="00AD4244" w:rsidRPr="00FD36BE" w:rsidRDefault="00AD4244" w:rsidP="00AD4244">
            <w:pPr>
              <w:pStyle w:val="Table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6BE">
              <w:t>High Liquefaction Areas</w:t>
            </w:r>
            <w:r>
              <w:t xml:space="preserve">: </w:t>
            </w:r>
            <w:r w:rsidRPr="00FD36BE">
              <w:rPr>
                <w:highlight w:val="yellow"/>
              </w:rPr>
              <w:t>#</w:t>
            </w:r>
          </w:p>
          <w:p w:rsidR="00AD4244" w:rsidRPr="00FD36BE" w:rsidRDefault="00AD4244" w:rsidP="00AD4244">
            <w:pPr>
              <w:pStyle w:val="Table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6BE">
              <w:t>Tsunami Inundation Area</w:t>
            </w:r>
            <w:r>
              <w:t xml:space="preserve">: </w:t>
            </w:r>
            <w:r w:rsidRPr="00FD36BE">
              <w:rPr>
                <w:highlight w:val="yellow"/>
              </w:rPr>
              <w:t>#</w:t>
            </w:r>
          </w:p>
          <w:p w:rsidR="00AD4244" w:rsidRPr="00FD36BE" w:rsidRDefault="00AD4244" w:rsidP="00AD4244">
            <w:pPr>
              <w:pStyle w:val="Table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6BE">
              <w:t>Wildfire Risk Areas</w:t>
            </w:r>
            <w:r>
              <w:t xml:space="preserve">: </w:t>
            </w:r>
            <w:r w:rsidRPr="00FD36BE">
              <w:rPr>
                <w:highlight w:val="yellow"/>
              </w:rPr>
              <w:t>#</w:t>
            </w:r>
          </w:p>
        </w:tc>
      </w:tr>
      <w:tr w:rsidR="00AD4244" w:rsidRPr="00D615EF" w:rsidTr="00BC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:rsidR="00AD4244" w:rsidRDefault="00AD4244" w:rsidP="00AD4244">
            <w:r>
              <w:t>Please describe the level of buildout in the jurisdiction, based on your jurisdiction’s buildable lands inventory. If no such inventory exists, provide a qualitative description.</w:t>
            </w:r>
          </w:p>
        </w:tc>
        <w:tc>
          <w:tcPr>
            <w:tcW w:w="6300" w:type="dxa"/>
            <w:gridSpan w:val="6"/>
            <w:shd w:val="clear" w:color="auto" w:fill="DBE5F1" w:themeFill="accent1" w:themeFillTint="33"/>
          </w:tcPr>
          <w:p w:rsidR="00AD4244" w:rsidRDefault="00AD4244" w:rsidP="00AD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3AA">
              <w:rPr>
                <w:highlight w:val="yellow"/>
              </w:rPr>
              <w:t>____________</w:t>
            </w:r>
          </w:p>
        </w:tc>
      </w:tr>
    </w:tbl>
    <w:p w:rsidR="001A6879" w:rsidRDefault="001A6879" w:rsidP="001A6879">
      <w:pPr>
        <w:pStyle w:val="Heading2"/>
      </w:pPr>
      <w:bookmarkStart w:id="9" w:name="_Toc401901118"/>
      <w:r>
        <w:t xml:space="preserve">Status of Previous Plan </w:t>
      </w:r>
      <w:r w:rsidR="00A8272F">
        <w:t>Actions</w:t>
      </w:r>
    </w:p>
    <w:p w:rsidR="001A6879" w:rsidRDefault="001A6879" w:rsidP="001A6879">
      <w:r>
        <w:t xml:space="preserve">Table </w:t>
      </w:r>
      <w:r w:rsidR="006128BB">
        <w:fldChar w:fldCharType="begin"/>
      </w:r>
      <w:r w:rsidR="006128BB">
        <w:instrText xml:space="preserve"> STYLEREF 1 \s </w:instrText>
      </w:r>
      <w:r w:rsidR="006128BB">
        <w:fldChar w:fldCharType="separate"/>
      </w:r>
      <w:r w:rsidR="0022441C">
        <w:rPr>
          <w:noProof/>
        </w:rPr>
        <w:t>1</w:t>
      </w:r>
      <w:r w:rsidR="006128BB">
        <w:rPr>
          <w:noProof/>
        </w:rPr>
        <w:fldChar w:fldCharType="end"/>
      </w:r>
      <w:r>
        <w:t xml:space="preserve">-12 summarizes the </w:t>
      </w:r>
      <w:r w:rsidR="009A7468">
        <w:t>actions</w:t>
      </w:r>
      <w:r>
        <w:t xml:space="preserve"> that were recommended in the previous version of the hazard mitigation plan and their implementation status at the time this update was prepared.</w:t>
      </w:r>
    </w:p>
    <w:p w:rsidR="001A6879" w:rsidRDefault="001A6879" w:rsidP="001A6879">
      <w:pPr>
        <w:pStyle w:val="Caption"/>
        <w:keepNext/>
        <w:spacing w:after="0"/>
      </w:pPr>
      <w:bookmarkStart w:id="10" w:name="_Ref442598528"/>
      <w:r>
        <w:t xml:space="preserve">Table </w:t>
      </w:r>
      <w:r w:rsidR="006128BB">
        <w:fldChar w:fldCharType="begin"/>
      </w:r>
      <w:r w:rsidR="006128BB">
        <w:instrText xml:space="preserve"> STY</w:instrText>
      </w:r>
      <w:r w:rsidR="006128BB">
        <w:instrText xml:space="preserve">LEREF 1 \s </w:instrText>
      </w:r>
      <w:r w:rsidR="006128BB">
        <w:fldChar w:fldCharType="separate"/>
      </w:r>
      <w:r w:rsidR="0022441C">
        <w:rPr>
          <w:noProof/>
        </w:rPr>
        <w:t>1</w:t>
      </w:r>
      <w:r w:rsidR="006128BB">
        <w:rPr>
          <w:noProof/>
        </w:rPr>
        <w:fldChar w:fldCharType="end"/>
      </w:r>
      <w:r>
        <w:noBreakHyphen/>
      </w:r>
      <w:bookmarkEnd w:id="10"/>
      <w:r>
        <w:t xml:space="preserve">12. </w:t>
      </w:r>
      <w:r w:rsidR="006E0313">
        <w:rPr>
          <w:b w:val="0"/>
        </w:rPr>
        <w:t>Status of Previous Plan Actions</w:t>
      </w:r>
    </w:p>
    <w:tbl>
      <w:tblPr>
        <w:tblStyle w:val="TtTableStyle"/>
        <w:tblW w:w="5000" w:type="pct"/>
        <w:tblLayout w:type="fixed"/>
        <w:tblLook w:val="06A0" w:firstRow="1" w:lastRow="0" w:firstColumn="1" w:lastColumn="0" w:noHBand="1" w:noVBand="1"/>
      </w:tblPr>
      <w:tblGrid>
        <w:gridCol w:w="906"/>
        <w:gridCol w:w="5240"/>
        <w:gridCol w:w="1089"/>
        <w:gridCol w:w="1081"/>
        <w:gridCol w:w="816"/>
        <w:gridCol w:w="948"/>
      </w:tblGrid>
      <w:tr w:rsidR="001C7690" w:rsidRPr="003000C5" w:rsidTr="00FC2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9" w:type="pct"/>
            <w:gridSpan w:val="2"/>
            <w:tcBorders>
              <w:top w:val="single" w:sz="12" w:space="0" w:color="005596"/>
              <w:bottom w:val="nil"/>
            </w:tcBorders>
          </w:tcPr>
          <w:p w:rsidR="001C7690" w:rsidRPr="00BC581E" w:rsidRDefault="001C7690" w:rsidP="00EA65AA">
            <w:pPr>
              <w:keepNext/>
            </w:pPr>
          </w:p>
        </w:tc>
        <w:tc>
          <w:tcPr>
            <w:tcW w:w="540" w:type="pct"/>
            <w:tcBorders>
              <w:top w:val="single" w:sz="12" w:space="0" w:color="005596"/>
              <w:bottom w:val="nil"/>
            </w:tcBorders>
          </w:tcPr>
          <w:p w:rsidR="001C7690" w:rsidRPr="00BC581E" w:rsidRDefault="001C7690" w:rsidP="00EA65A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12" w:space="0" w:color="005596"/>
              <w:bottom w:val="nil"/>
            </w:tcBorders>
          </w:tcPr>
          <w:p w:rsidR="001C7690" w:rsidRPr="00BC581E" w:rsidRDefault="001C7690" w:rsidP="00EA65A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81E">
              <w:t>Removed;</w:t>
            </w:r>
          </w:p>
        </w:tc>
        <w:tc>
          <w:tcPr>
            <w:tcW w:w="875" w:type="pct"/>
            <w:gridSpan w:val="2"/>
          </w:tcPr>
          <w:p w:rsidR="001C7690" w:rsidRPr="00BC581E" w:rsidRDefault="001C7690" w:rsidP="00EA65A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Carried</w:t>
            </w:r>
            <w:r w:rsidRPr="00BC581E">
              <w:t xml:space="preserve"> Over to Plan Update</w:t>
            </w:r>
          </w:p>
        </w:tc>
      </w:tr>
      <w:tr w:rsidR="001C7690" w:rsidRPr="003000C5" w:rsidTr="00FC2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9" w:type="pct"/>
            <w:gridSpan w:val="2"/>
            <w:tcBorders>
              <w:top w:val="nil"/>
              <w:bottom w:val="single" w:sz="4" w:space="0" w:color="B8CCE4" w:themeColor="accent1" w:themeTint="66"/>
            </w:tcBorders>
          </w:tcPr>
          <w:p w:rsidR="001C7690" w:rsidRPr="00BC581E" w:rsidRDefault="001C7690" w:rsidP="00EA65AA">
            <w:pPr>
              <w:keepNext/>
            </w:pPr>
            <w:r w:rsidRPr="00BC581E">
              <w:t>Action Item</w:t>
            </w:r>
          </w:p>
        </w:tc>
        <w:tc>
          <w:tcPr>
            <w:tcW w:w="540" w:type="pct"/>
            <w:tcBorders>
              <w:top w:val="nil"/>
              <w:bottom w:val="single" w:sz="4" w:space="0" w:color="B8CCE4" w:themeColor="accent1" w:themeTint="66"/>
            </w:tcBorders>
          </w:tcPr>
          <w:p w:rsidR="001C7690" w:rsidRPr="00BC581E" w:rsidRDefault="001C7690" w:rsidP="00EA65A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81E">
              <w:t>Completed</w:t>
            </w:r>
          </w:p>
        </w:tc>
        <w:tc>
          <w:tcPr>
            <w:tcW w:w="536" w:type="pct"/>
            <w:tcBorders>
              <w:top w:val="nil"/>
              <w:bottom w:val="single" w:sz="4" w:space="0" w:color="B8CCE4" w:themeColor="accent1" w:themeTint="66"/>
            </w:tcBorders>
          </w:tcPr>
          <w:p w:rsidR="001C7690" w:rsidRPr="00BC581E" w:rsidRDefault="001C7690" w:rsidP="00EA65A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81E">
              <w:t>No Longer Feasible</w:t>
            </w:r>
          </w:p>
        </w:tc>
        <w:tc>
          <w:tcPr>
            <w:tcW w:w="405" w:type="pct"/>
            <w:tcBorders>
              <w:bottom w:val="single" w:sz="4" w:space="0" w:color="B8CCE4" w:themeColor="accent1" w:themeTint="66"/>
            </w:tcBorders>
          </w:tcPr>
          <w:p w:rsidR="001C7690" w:rsidRPr="00BC581E" w:rsidRDefault="001C7690" w:rsidP="00EA65A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81E">
              <w:t>Check if Yes</w:t>
            </w:r>
          </w:p>
        </w:tc>
        <w:tc>
          <w:tcPr>
            <w:tcW w:w="470" w:type="pct"/>
            <w:tcBorders>
              <w:bottom w:val="single" w:sz="4" w:space="0" w:color="B8CCE4" w:themeColor="accent1" w:themeTint="66"/>
            </w:tcBorders>
          </w:tcPr>
          <w:p w:rsidR="001C7690" w:rsidRPr="00BC581E" w:rsidRDefault="001C7690" w:rsidP="00EA65A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81E">
              <w:t>Enter Action 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lastRenderedPageBreak/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4" w:space="0" w:color="B8CCE4" w:themeColor="accent1" w:themeTint="66"/>
              <w:right w:val="nil"/>
            </w:tcBorders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B8CCE4" w:themeColor="accent1" w:themeTint="66"/>
            </w:tcBorders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pct"/>
            <w:gridSpan w:val="2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rPr>
                <w:bCs/>
              </w:rPr>
            </w:pPr>
            <w:r>
              <w:rPr>
                <w:highlight w:val="yellow"/>
              </w:rPr>
              <w:t xml:space="preserve">Insert </w:t>
            </w:r>
            <w:r w:rsidRPr="0055396F">
              <w:rPr>
                <w:highlight w:val="yellow"/>
              </w:rPr>
              <w:t>Action Text</w:t>
            </w:r>
          </w:p>
        </w:tc>
        <w:tc>
          <w:tcPr>
            <w:tcW w:w="54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" w:type="pct"/>
            <w:tcBorders>
              <w:top w:val="single" w:sz="4" w:space="0" w:color="B8CCE4" w:themeColor="accent1" w:themeTint="66"/>
              <w:bottom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DE3">
              <w:rPr>
                <w:highlight w:val="yellow"/>
              </w:rPr>
              <w:t>Action#</w:t>
            </w:r>
          </w:p>
        </w:tc>
      </w:tr>
      <w:tr w:rsidR="001C7690" w:rsidRPr="00705BA0" w:rsidTr="00FC2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single" w:sz="12" w:space="0" w:color="1F497D" w:themeColor="text2"/>
              <w:right w:val="nil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rPr>
                <w:bCs/>
                <w:i/>
              </w:rPr>
            </w:pPr>
            <w:r w:rsidRPr="00705BA0">
              <w:rPr>
                <w:bCs/>
                <w:i/>
              </w:rPr>
              <w:t>Comment: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12" w:space="0" w:color="1F497D" w:themeColor="text2"/>
            </w:tcBorders>
            <w:shd w:val="clear" w:color="auto" w:fill="DBE5F1" w:themeFill="accent1" w:themeFillTint="33"/>
          </w:tcPr>
          <w:p w:rsidR="001C7690" w:rsidRPr="00705BA0" w:rsidRDefault="001C7690" w:rsidP="00EA6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</w:tbl>
    <w:p w:rsidR="003459A3" w:rsidRDefault="003459A3" w:rsidP="003459A3">
      <w:pPr>
        <w:pStyle w:val="Heading2"/>
      </w:pPr>
      <w:bookmarkStart w:id="11" w:name="_Ref476211744"/>
      <w:bookmarkEnd w:id="9"/>
      <w:r>
        <w:t xml:space="preserve">Review and Incorporation of </w:t>
      </w:r>
      <w:r w:rsidR="00A0748E">
        <w:t>Information</w:t>
      </w:r>
      <w:r>
        <w:t xml:space="preserve"> for This Annex</w:t>
      </w:r>
      <w:bookmarkEnd w:id="11"/>
    </w:p>
    <w:p w:rsidR="00A0748E" w:rsidRPr="00A0748E" w:rsidRDefault="00A0748E" w:rsidP="00A0748E">
      <w:pPr>
        <w:pStyle w:val="Heading3"/>
      </w:pPr>
      <w:r>
        <w:t>Existing Reports, Plans, Regulatory Tools and Other Resources</w:t>
      </w:r>
    </w:p>
    <w:p w:rsidR="003459A3" w:rsidRDefault="003459A3" w:rsidP="003459A3">
      <w:r>
        <w:t xml:space="preserve">The following technical reports, plans, and regulatory mechanisms were reviewed to provide information for this annex. </w:t>
      </w:r>
    </w:p>
    <w:p w:rsidR="003459A3" w:rsidRPr="00620943" w:rsidRDefault="003459A3" w:rsidP="003459A3">
      <w:pPr>
        <w:pStyle w:val="ListBullet"/>
      </w:pPr>
      <w:r>
        <w:rPr>
          <w:b/>
          <w:highlight w:val="yellow"/>
        </w:rPr>
        <w:fldChar w:fldCharType="begin"/>
      </w:r>
      <w:r>
        <w:rPr>
          <w:b/>
          <w:highlight w:val="yellow"/>
        </w:rPr>
        <w:instrText xml:space="preserve"> STYLEREF  "Heading 1"  \* MERGEFORMAT </w:instrText>
      </w:r>
      <w:r>
        <w:rPr>
          <w:b/>
          <w:highlight w:val="yellow"/>
        </w:rPr>
        <w:fldChar w:fldCharType="separate"/>
      </w:r>
      <w:r w:rsidR="0022441C">
        <w:rPr>
          <w:b/>
          <w:noProof/>
          <w:highlight w:val="yellow"/>
        </w:rPr>
        <w:t>Jurisdiction Name</w:t>
      </w:r>
      <w:r>
        <w:rPr>
          <w:b/>
          <w:highlight w:val="yellow"/>
        </w:rPr>
        <w:fldChar w:fldCharType="end"/>
      </w:r>
      <w:r>
        <w:rPr>
          <w:b/>
        </w:rPr>
        <w:t xml:space="preserve"> </w:t>
      </w:r>
      <w:r w:rsidRPr="00620943">
        <w:rPr>
          <w:b/>
        </w:rPr>
        <w:t>Municipal Code</w:t>
      </w:r>
      <w:r>
        <w:t>—The municipal code was reviewed for the full capability assessment and for identifying opportunities for action plan integration.</w:t>
      </w:r>
    </w:p>
    <w:p w:rsidR="003459A3" w:rsidRDefault="003459A3" w:rsidP="003459A3">
      <w:pPr>
        <w:pStyle w:val="ListBullet"/>
      </w:pPr>
      <w:r>
        <w:rPr>
          <w:b/>
          <w:highlight w:val="yellow"/>
        </w:rPr>
        <w:fldChar w:fldCharType="begin"/>
      </w:r>
      <w:r>
        <w:rPr>
          <w:b/>
          <w:highlight w:val="yellow"/>
        </w:rPr>
        <w:instrText xml:space="preserve"> STYLEREF  "Heading 1"  \* MERGEFORMAT </w:instrText>
      </w:r>
      <w:r>
        <w:rPr>
          <w:b/>
          <w:highlight w:val="yellow"/>
        </w:rPr>
        <w:fldChar w:fldCharType="separate"/>
      </w:r>
      <w:r w:rsidR="0022441C">
        <w:rPr>
          <w:b/>
          <w:noProof/>
          <w:highlight w:val="yellow"/>
        </w:rPr>
        <w:t>Jurisdiction Name</w:t>
      </w:r>
      <w:r>
        <w:rPr>
          <w:b/>
          <w:highlight w:val="yellow"/>
        </w:rPr>
        <w:fldChar w:fldCharType="end"/>
      </w:r>
      <w:r>
        <w:rPr>
          <w:b/>
        </w:rPr>
        <w:t xml:space="preserve"> </w:t>
      </w:r>
      <w:r w:rsidRPr="002F426F">
        <w:rPr>
          <w:b/>
        </w:rPr>
        <w:t>Flood Damage Prevention Ordinance</w:t>
      </w:r>
      <w:r>
        <w:t>—The flood damage prevention ordinance was reviewed for compliance with the National Flood Insurance Program.</w:t>
      </w:r>
    </w:p>
    <w:p w:rsidR="003459A3" w:rsidRDefault="003459A3" w:rsidP="003459A3">
      <w:pPr>
        <w:pStyle w:val="ListBullet"/>
        <w:rPr>
          <w:highlight w:val="yellow"/>
        </w:rPr>
      </w:pPr>
      <w:r w:rsidRPr="006F11EF">
        <w:rPr>
          <w:highlight w:val="yellow"/>
        </w:rPr>
        <w:t>&lt;INSERT PLAN/PROGRAM AND DESCRIPTION OF HOW IT WAS USED&gt;</w:t>
      </w:r>
    </w:p>
    <w:p w:rsidR="003459A3" w:rsidRPr="006F11EF" w:rsidRDefault="003459A3" w:rsidP="003459A3">
      <w:pPr>
        <w:pStyle w:val="ListBullet"/>
        <w:rPr>
          <w:highlight w:val="yellow"/>
        </w:rPr>
      </w:pPr>
      <w:r w:rsidRPr="006F11EF">
        <w:rPr>
          <w:highlight w:val="yellow"/>
        </w:rPr>
        <w:t>&lt;INSERT PLAN/PROGRAM AND DESCRIPTION OF HOW IT WAS USED&gt;</w:t>
      </w:r>
    </w:p>
    <w:p w:rsidR="003459A3" w:rsidRPr="006F11EF" w:rsidRDefault="003459A3" w:rsidP="003459A3">
      <w:pPr>
        <w:pStyle w:val="ListBullet"/>
        <w:rPr>
          <w:highlight w:val="yellow"/>
        </w:rPr>
      </w:pPr>
      <w:r w:rsidRPr="006F11EF">
        <w:rPr>
          <w:highlight w:val="yellow"/>
        </w:rPr>
        <w:t>&lt;INSERT PLAN/PROGRAM AND DESCRIPTION OF HOW IT WAS USED&gt;</w:t>
      </w:r>
    </w:p>
    <w:p w:rsidR="003459A3" w:rsidRPr="006F11EF" w:rsidRDefault="003459A3" w:rsidP="003459A3">
      <w:pPr>
        <w:pStyle w:val="ListBullet"/>
        <w:rPr>
          <w:highlight w:val="yellow"/>
        </w:rPr>
      </w:pPr>
      <w:r w:rsidRPr="006F11EF">
        <w:rPr>
          <w:highlight w:val="yellow"/>
        </w:rPr>
        <w:t>&lt;INSERT PLAN/PROGRAM AND DESCRIPTION OF HOW IT WAS USED&gt;</w:t>
      </w:r>
    </w:p>
    <w:p w:rsidR="003459A3" w:rsidRPr="002F426F" w:rsidRDefault="003459A3" w:rsidP="003459A3">
      <w:pPr>
        <w:pStyle w:val="ListBullet"/>
      </w:pPr>
      <w:r>
        <w:rPr>
          <w:b/>
        </w:rPr>
        <w:t>Technical Reports and Information—</w:t>
      </w:r>
      <w:r w:rsidRPr="0000102E">
        <w:t>The following</w:t>
      </w:r>
      <w:r>
        <w:rPr>
          <w:b/>
        </w:rPr>
        <w:t xml:space="preserve"> o</w:t>
      </w:r>
      <w:r>
        <w:t>utside resources and references were reviewed:</w:t>
      </w:r>
    </w:p>
    <w:p w:rsidR="003459A3" w:rsidRPr="001A6879" w:rsidRDefault="003459A3" w:rsidP="003459A3">
      <w:pPr>
        <w:pStyle w:val="ListBullet2"/>
      </w:pPr>
      <w:r w:rsidRPr="001A6879">
        <w:rPr>
          <w:b/>
        </w:rPr>
        <w:t>Hazard Mitigation Plan Annex Development Tool-kit</w:t>
      </w:r>
      <w:r w:rsidRPr="001A6879">
        <w:t>—The tool-kit was used to support the development of this annex including past hazard events, noted vulnerabilities, risk ranking and action development.</w:t>
      </w:r>
    </w:p>
    <w:p w:rsidR="003459A3" w:rsidRDefault="003459A3" w:rsidP="003459A3">
      <w:pPr>
        <w:pStyle w:val="ListBullet2"/>
        <w:rPr>
          <w:highlight w:val="yellow"/>
        </w:rPr>
      </w:pPr>
      <w:r w:rsidRPr="006F11EF">
        <w:rPr>
          <w:highlight w:val="yellow"/>
        </w:rPr>
        <w:t xml:space="preserve">&lt;INSERT </w:t>
      </w:r>
      <w:r>
        <w:rPr>
          <w:highlight w:val="yellow"/>
        </w:rPr>
        <w:t>DOCUMENT</w:t>
      </w:r>
      <w:r w:rsidRPr="006F11EF">
        <w:rPr>
          <w:highlight w:val="yellow"/>
        </w:rPr>
        <w:t xml:space="preserve"> AND DESCRIPTION OF HOW IT WAS USED&gt;</w:t>
      </w:r>
    </w:p>
    <w:p w:rsidR="00A0748E" w:rsidRDefault="00A0748E" w:rsidP="00A0748E">
      <w:pPr>
        <w:pStyle w:val="Heading3"/>
      </w:pPr>
      <w:r w:rsidRPr="00A0748E">
        <w:t>Staff and Local Stakeholder Involvement</w:t>
      </w:r>
      <w:r>
        <w:t xml:space="preserve"> in Annex Development</w:t>
      </w:r>
    </w:p>
    <w:p w:rsidR="00A0748E" w:rsidRPr="00A0748E" w:rsidRDefault="00A0748E" w:rsidP="00A0748E">
      <w:r>
        <w:rPr>
          <w:highlight w:val="yellow"/>
        </w:rPr>
        <w:t>Insert discussion per instructions.</w:t>
      </w:r>
    </w:p>
    <w:p w:rsidR="00D0008B" w:rsidRDefault="00D0008B">
      <w:pPr>
        <w:spacing w:after="120"/>
      </w:pPr>
      <w:r>
        <w:lastRenderedPageBreak/>
        <w:br w:type="page"/>
      </w:r>
    </w:p>
    <w:p w:rsidR="00D648A1" w:rsidRPr="00E821A5" w:rsidRDefault="001A6879" w:rsidP="00D0008B">
      <w:pPr>
        <w:pStyle w:val="Figure"/>
      </w:pPr>
      <w:r w:rsidRPr="001A6879">
        <w:rPr>
          <w:highlight w:val="yellow"/>
        </w:rPr>
        <w:lastRenderedPageBreak/>
        <w:t xml:space="preserve">Tetra Tech </w:t>
      </w:r>
      <w:r w:rsidR="00D33B7D" w:rsidRPr="001A6879">
        <w:rPr>
          <w:highlight w:val="yellow"/>
        </w:rPr>
        <w:t xml:space="preserve">Will </w:t>
      </w:r>
      <w:r w:rsidRPr="001A6879">
        <w:rPr>
          <w:highlight w:val="yellow"/>
        </w:rPr>
        <w:t xml:space="preserve">Insert Jurisdiction-Specific </w:t>
      </w:r>
      <w:r w:rsidR="00D0008B" w:rsidRPr="001A6879">
        <w:rPr>
          <w:highlight w:val="yellow"/>
        </w:rPr>
        <w:t>Hazard Maps</w:t>
      </w:r>
      <w:r w:rsidRPr="001A6879">
        <w:rPr>
          <w:highlight w:val="yellow"/>
        </w:rPr>
        <w:t xml:space="preserve"> Prepared for </w:t>
      </w:r>
      <w:r w:rsidR="00D33B7D" w:rsidRPr="001A6879">
        <w:rPr>
          <w:highlight w:val="yellow"/>
        </w:rPr>
        <w:t xml:space="preserve">This </w:t>
      </w:r>
      <w:r w:rsidRPr="001A6879">
        <w:rPr>
          <w:highlight w:val="yellow"/>
        </w:rPr>
        <w:t>Plan</w:t>
      </w:r>
    </w:p>
    <w:sectPr w:rsidR="00D648A1" w:rsidRPr="00E821A5" w:rsidSect="00D648A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2240" w:h="15840" w:code="1"/>
      <w:pgMar w:top="1440" w:right="1080" w:bottom="1440" w:left="108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36" w:rsidRDefault="00D22C36" w:rsidP="00E66BC9">
      <w:r>
        <w:separator/>
      </w:r>
    </w:p>
  </w:endnote>
  <w:endnote w:type="continuationSeparator" w:id="0">
    <w:p w:rsidR="00D22C36" w:rsidRDefault="00D22C36" w:rsidP="00E6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36" w:rsidRDefault="00D22C36" w:rsidP="00D648A1">
    <w:pPr>
      <w:pStyle w:val="Footer"/>
      <w:jc w:val="left"/>
    </w:pPr>
    <w:r>
      <w:drawing>
        <wp:anchor distT="0" distB="0" distL="114300" distR="114300" simplePos="0" relativeHeight="251663360" behindDoc="1" locked="0" layoutInCell="1" allowOverlap="1" wp14:anchorId="3D1483CC" wp14:editId="5710F3E3">
          <wp:simplePos x="0" y="0"/>
          <wp:positionH relativeFrom="column">
            <wp:posOffset>5660951</wp:posOffset>
          </wp:positionH>
          <wp:positionV relativeFrom="paragraph">
            <wp:posOffset>59055</wp:posOffset>
          </wp:positionV>
          <wp:extent cx="783590" cy="217170"/>
          <wp:effectExtent l="0" t="0" r="0" b="0"/>
          <wp:wrapNone/>
          <wp:docPr id="2" name="Picture 2" descr="\\etss000tmplt1\Logos\Tt_Identity_Logos_Pak_12_5\Tt_corp_logo_horz_bl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tss000tmplt1\Logos\Tt_Identity_Logos_Pak_12_5\Tt_corp_logo_horz_blu.e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17" t="18751" r="7308" b="34544"/>
                  <a:stretch/>
                </pic:blipFill>
                <pic:spPr bwMode="auto">
                  <a:xfrm>
                    <a:off x="0" y="0"/>
                    <a:ext cx="78359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F5F">
      <w:rPr>
        <w:noProof w:val="0"/>
      </w:rPr>
      <w:fldChar w:fldCharType="begin"/>
    </w:r>
    <w:r w:rsidRPr="00F83F5F">
      <w:instrText xml:space="preserve"> PAGE   \* MERGEFORMAT </w:instrText>
    </w:r>
    <w:r w:rsidRPr="00F83F5F">
      <w:rPr>
        <w:noProof w:val="0"/>
      </w:rPr>
      <w:fldChar w:fldCharType="separate"/>
    </w:r>
    <w:r w:rsidR="00AA70E9">
      <w:t>1-2</w:t>
    </w:r>
    <w:r w:rsidRPr="00F83F5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36" w:rsidRDefault="00D22C36" w:rsidP="0092079F">
    <w:pPr>
      <w:pStyle w:val="Footer"/>
    </w:pPr>
    <w:r>
      <w:drawing>
        <wp:anchor distT="0" distB="0" distL="114300" distR="114300" simplePos="0" relativeHeight="251659264" behindDoc="1" locked="0" layoutInCell="1" allowOverlap="1" wp14:anchorId="40692FF2" wp14:editId="1E6120A5">
          <wp:simplePos x="0" y="0"/>
          <wp:positionH relativeFrom="column">
            <wp:posOffset>-40341</wp:posOffset>
          </wp:positionH>
          <wp:positionV relativeFrom="paragraph">
            <wp:posOffset>59242</wp:posOffset>
          </wp:positionV>
          <wp:extent cx="783590" cy="217170"/>
          <wp:effectExtent l="0" t="0" r="0" b="0"/>
          <wp:wrapNone/>
          <wp:docPr id="5" name="Picture 5" descr="\\etss000tmplt1\Logos\Tt_Identity_Logos_Pak_12_5\Tt_corp_logo_horz_bl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tss000tmplt1\Logos\Tt_Identity_Logos_Pak_12_5\Tt_corp_logo_horz_blu.e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17" t="18751" r="7308" b="34544"/>
                  <a:stretch/>
                </pic:blipFill>
                <pic:spPr bwMode="auto">
                  <a:xfrm>
                    <a:off x="0" y="0"/>
                    <a:ext cx="78359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F83F5F">
      <w:rPr>
        <w:noProof w:val="0"/>
      </w:rPr>
      <w:fldChar w:fldCharType="begin"/>
    </w:r>
    <w:r w:rsidRPr="00F83F5F">
      <w:instrText xml:space="preserve"> PAGE   \* MERGEFORMAT </w:instrText>
    </w:r>
    <w:r w:rsidRPr="00F83F5F">
      <w:rPr>
        <w:noProof w:val="0"/>
      </w:rPr>
      <w:fldChar w:fldCharType="separate"/>
    </w:r>
    <w:r w:rsidR="00AA70E9">
      <w:t>1-3</w:t>
    </w:r>
    <w:r w:rsidRPr="00F83F5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36" w:rsidRDefault="00D22C36" w:rsidP="0092079F">
    <w:pPr>
      <w:pStyle w:val="Footer"/>
    </w:pPr>
    <w:r>
      <w:drawing>
        <wp:anchor distT="0" distB="0" distL="114300" distR="114300" simplePos="0" relativeHeight="251661312" behindDoc="1" locked="0" layoutInCell="1" allowOverlap="1" wp14:anchorId="0F2E2998" wp14:editId="78FE62EA">
          <wp:simplePos x="0" y="0"/>
          <wp:positionH relativeFrom="column">
            <wp:posOffset>-40341</wp:posOffset>
          </wp:positionH>
          <wp:positionV relativeFrom="paragraph">
            <wp:posOffset>59242</wp:posOffset>
          </wp:positionV>
          <wp:extent cx="783590" cy="217170"/>
          <wp:effectExtent l="0" t="0" r="0" b="0"/>
          <wp:wrapNone/>
          <wp:docPr id="1" name="Picture 1" descr="\\etss000tmplt1\Logos\Tt_Identity_Logos_Pak_12_5\Tt_corp_logo_horz_bl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tss000tmplt1\Logos\Tt_Identity_Logos_Pak_12_5\Tt_corp_logo_horz_blu.e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17" t="18751" r="7308" b="34544"/>
                  <a:stretch/>
                </pic:blipFill>
                <pic:spPr bwMode="auto">
                  <a:xfrm>
                    <a:off x="0" y="0"/>
                    <a:ext cx="78359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F83F5F">
      <w:rPr>
        <w:noProof w:val="0"/>
      </w:rPr>
      <w:fldChar w:fldCharType="begin"/>
    </w:r>
    <w:r w:rsidRPr="00F83F5F">
      <w:instrText xml:space="preserve"> PAGE   \* MERGEFORMAT </w:instrText>
    </w:r>
    <w:r w:rsidRPr="00F83F5F">
      <w:rPr>
        <w:noProof w:val="0"/>
      </w:rPr>
      <w:fldChar w:fldCharType="separate"/>
    </w:r>
    <w:r w:rsidR="00AA70E9">
      <w:t>1-1</w:t>
    </w:r>
    <w:r w:rsidRPr="00F83F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36" w:rsidRDefault="00D22C36" w:rsidP="00E66BC9">
      <w:r>
        <w:separator/>
      </w:r>
    </w:p>
  </w:footnote>
  <w:footnote w:type="continuationSeparator" w:id="0">
    <w:p w:rsidR="00D22C36" w:rsidRDefault="00D22C36" w:rsidP="00E6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36" w:rsidRDefault="00D22C36" w:rsidP="00873266">
    <w:pPr>
      <w:pStyle w:val="Header"/>
    </w:pPr>
    <w:r>
      <w:t>Report Title</w:t>
    </w:r>
    <w:r>
      <w:ptab w:relativeTo="margin" w:alignment="center" w:leader="none"/>
    </w:r>
    <w:r>
      <w:ptab w:relativeTo="margin" w:alignment="right" w:leader="none"/>
    </w:r>
    <w:r w:rsidR="006128BB">
      <w:fldChar w:fldCharType="begin"/>
    </w:r>
    <w:r w:rsidR="006128BB">
      <w:instrText xml:space="preserve"> STYLEREF  "Heading 1"  \* MERGEFORMAT </w:instrText>
    </w:r>
    <w:r w:rsidR="006128BB">
      <w:fldChar w:fldCharType="separate"/>
    </w:r>
    <w:r w:rsidR="006128BB" w:rsidRPr="006128BB">
      <w:rPr>
        <w:b/>
        <w:bCs/>
        <w:noProof/>
      </w:rPr>
      <w:t>Jurisdiction Name</w:t>
    </w:r>
    <w:r w:rsidR="006128BB">
      <w:rPr>
        <w:b/>
        <w:bCs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36" w:rsidRDefault="00D22C36" w:rsidP="0092079F">
    <w:pPr>
      <w:pStyle w:val="Header"/>
    </w:pPr>
    <w:r>
      <w:t>Report Title</w:t>
    </w:r>
    <w:r>
      <w:ptab w:relativeTo="margin" w:alignment="center" w:leader="none"/>
    </w:r>
    <w:r>
      <w:ptab w:relativeTo="margin" w:alignment="right" w:leader="none"/>
    </w:r>
    <w:r w:rsidR="006128BB">
      <w:fldChar w:fldCharType="begin"/>
    </w:r>
    <w:r w:rsidR="006128BB">
      <w:instrText xml:space="preserve"> STYLEREF  "Heading 1"  \* MERGEFORMAT </w:instrText>
    </w:r>
    <w:r w:rsidR="006128BB">
      <w:fldChar w:fldCharType="separate"/>
    </w:r>
    <w:r w:rsidR="006128BB" w:rsidRPr="006128BB">
      <w:rPr>
        <w:b/>
        <w:bCs/>
        <w:noProof/>
      </w:rPr>
      <w:t>Jurisdiction Name</w:t>
    </w:r>
    <w:r w:rsidR="006128BB"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21C"/>
    <w:multiLevelType w:val="multilevel"/>
    <w:tmpl w:val="3224E116"/>
    <w:lvl w:ilvl="0">
      <w:start w:val="1"/>
      <w:numFmt w:val="bullet"/>
      <w:pStyle w:val="TableBullet"/>
      <w:lvlText w:val=""/>
      <w:lvlJc w:val="left"/>
      <w:pPr>
        <w:ind w:left="216" w:hanging="216"/>
      </w:pPr>
      <w:rPr>
        <w:rFonts w:ascii="Symbol" w:hAnsi="Symbol" w:hint="default"/>
        <w:sz w:val="20"/>
      </w:rPr>
    </w:lvl>
    <w:lvl w:ilvl="1">
      <w:start w:val="1"/>
      <w:numFmt w:val="bullet"/>
      <w:pStyle w:val="TableBullet2"/>
      <w:lvlText w:val="o"/>
      <w:lvlJc w:val="left"/>
      <w:pPr>
        <w:ind w:left="432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19E"/>
    <w:multiLevelType w:val="multilevel"/>
    <w:tmpl w:val="1A62945C"/>
    <w:styleLink w:val="Headings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A450F59"/>
    <w:multiLevelType w:val="hybridMultilevel"/>
    <w:tmpl w:val="41445CB4"/>
    <w:lvl w:ilvl="0" w:tplc="C7EE9F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BACC6" w:themeColor="accent5"/>
      </w:rPr>
    </w:lvl>
    <w:lvl w:ilvl="1" w:tplc="CEF87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F443B" w:themeColor="accent6" w:themeShade="BF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E48D7"/>
    <w:multiLevelType w:val="multilevel"/>
    <w:tmpl w:val="AE462708"/>
    <w:styleLink w:val="Appendix"/>
    <w:lvl w:ilvl="0">
      <w:start w:val="1"/>
      <w:numFmt w:val="upperLetter"/>
      <w:pStyle w:val="Ap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9018F5"/>
    <w:multiLevelType w:val="multilevel"/>
    <w:tmpl w:val="4BB25E16"/>
    <w:lvl w:ilvl="0">
      <w:start w:val="1"/>
      <w:numFmt w:val="decimal"/>
      <w:pStyle w:val="ListBullet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0F0011"/>
    <w:multiLevelType w:val="multilevel"/>
    <w:tmpl w:val="9CE6CC2A"/>
    <w:styleLink w:val="Numbers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80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600" w:hanging="360"/>
      </w:pPr>
      <w:rPr>
        <w:rFonts w:hint="default"/>
        <w:b w:val="0"/>
        <w:i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4320" w:hanging="360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360"/>
      </w:pPr>
      <w:rPr>
        <w:rFonts w:hint="default"/>
      </w:rPr>
    </w:lvl>
  </w:abstractNum>
  <w:abstractNum w:abstractNumId="6" w15:restartNumberingAfterBreak="0">
    <w:nsid w:val="2BEA7C60"/>
    <w:multiLevelType w:val="hybridMultilevel"/>
    <w:tmpl w:val="779A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152A"/>
    <w:multiLevelType w:val="hybridMultilevel"/>
    <w:tmpl w:val="6CC0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7AC4"/>
    <w:multiLevelType w:val="multilevel"/>
    <w:tmpl w:val="56FEA3AA"/>
    <w:styleLink w:val="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pStyle w:val="Heading7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57FD3D21"/>
    <w:multiLevelType w:val="multilevel"/>
    <w:tmpl w:val="D5EC6BAA"/>
    <w:name w:val="Appendix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B5A9D"/>
    <w:multiLevelType w:val="hybridMultilevel"/>
    <w:tmpl w:val="FFC2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16199"/>
    <w:multiLevelType w:val="hybridMultilevel"/>
    <w:tmpl w:val="5122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65DA8"/>
    <w:multiLevelType w:val="hybridMultilevel"/>
    <w:tmpl w:val="67D6E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FC5B1D"/>
    <w:multiLevelType w:val="hybridMultilevel"/>
    <w:tmpl w:val="D932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4"/>
  </w:num>
  <w:num w:numId="16">
    <w:abstractNumId w:val="13"/>
  </w:num>
  <w:num w:numId="17">
    <w:abstractNumId w:val="11"/>
  </w:num>
  <w:num w:numId="18">
    <w:abstractNumId w:val="7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1C"/>
    <w:rsid w:val="0000102E"/>
    <w:rsid w:val="00004277"/>
    <w:rsid w:val="00013AD2"/>
    <w:rsid w:val="00014B42"/>
    <w:rsid w:val="000218E6"/>
    <w:rsid w:val="0002653C"/>
    <w:rsid w:val="000317CD"/>
    <w:rsid w:val="00033D12"/>
    <w:rsid w:val="000342D0"/>
    <w:rsid w:val="00034BE9"/>
    <w:rsid w:val="00036EDB"/>
    <w:rsid w:val="00036FF1"/>
    <w:rsid w:val="0003739B"/>
    <w:rsid w:val="0004279D"/>
    <w:rsid w:val="00042E14"/>
    <w:rsid w:val="00043B9D"/>
    <w:rsid w:val="00056A66"/>
    <w:rsid w:val="000601B7"/>
    <w:rsid w:val="0006280E"/>
    <w:rsid w:val="00070D71"/>
    <w:rsid w:val="000714F9"/>
    <w:rsid w:val="0007211A"/>
    <w:rsid w:val="000736DB"/>
    <w:rsid w:val="00076ACB"/>
    <w:rsid w:val="00080B9A"/>
    <w:rsid w:val="00085E48"/>
    <w:rsid w:val="00090362"/>
    <w:rsid w:val="00090ABD"/>
    <w:rsid w:val="00094B8D"/>
    <w:rsid w:val="000A5470"/>
    <w:rsid w:val="000A5B49"/>
    <w:rsid w:val="000B0CA7"/>
    <w:rsid w:val="000B15E5"/>
    <w:rsid w:val="000B1E47"/>
    <w:rsid w:val="000C0D2B"/>
    <w:rsid w:val="000C4C8A"/>
    <w:rsid w:val="000C5465"/>
    <w:rsid w:val="000C5D6B"/>
    <w:rsid w:val="000C6A88"/>
    <w:rsid w:val="000D2C1D"/>
    <w:rsid w:val="000D33AE"/>
    <w:rsid w:val="000D3B62"/>
    <w:rsid w:val="000D6482"/>
    <w:rsid w:val="000D6D46"/>
    <w:rsid w:val="000E433E"/>
    <w:rsid w:val="000E48DB"/>
    <w:rsid w:val="000E61B0"/>
    <w:rsid w:val="000F0806"/>
    <w:rsid w:val="000F3F49"/>
    <w:rsid w:val="000F6F35"/>
    <w:rsid w:val="00100C45"/>
    <w:rsid w:val="001020DD"/>
    <w:rsid w:val="001074A5"/>
    <w:rsid w:val="00110EF9"/>
    <w:rsid w:val="001179E4"/>
    <w:rsid w:val="001200F8"/>
    <w:rsid w:val="0012171E"/>
    <w:rsid w:val="00122034"/>
    <w:rsid w:val="00124C26"/>
    <w:rsid w:val="00130522"/>
    <w:rsid w:val="00141CA9"/>
    <w:rsid w:val="00142419"/>
    <w:rsid w:val="0014246B"/>
    <w:rsid w:val="00147003"/>
    <w:rsid w:val="00147951"/>
    <w:rsid w:val="00152D48"/>
    <w:rsid w:val="00152FB8"/>
    <w:rsid w:val="00155512"/>
    <w:rsid w:val="0015551D"/>
    <w:rsid w:val="00161AB6"/>
    <w:rsid w:val="00161E88"/>
    <w:rsid w:val="00165CD6"/>
    <w:rsid w:val="00173555"/>
    <w:rsid w:val="00174948"/>
    <w:rsid w:val="00175722"/>
    <w:rsid w:val="001816EC"/>
    <w:rsid w:val="00183B08"/>
    <w:rsid w:val="00183CA7"/>
    <w:rsid w:val="00186E2D"/>
    <w:rsid w:val="0019285C"/>
    <w:rsid w:val="00192AE9"/>
    <w:rsid w:val="00195925"/>
    <w:rsid w:val="001A3466"/>
    <w:rsid w:val="001A6879"/>
    <w:rsid w:val="001A6E2A"/>
    <w:rsid w:val="001B0E9B"/>
    <w:rsid w:val="001C1D4B"/>
    <w:rsid w:val="001C27E3"/>
    <w:rsid w:val="001C3124"/>
    <w:rsid w:val="001C618D"/>
    <w:rsid w:val="001C7690"/>
    <w:rsid w:val="001D0DC5"/>
    <w:rsid w:val="001D485A"/>
    <w:rsid w:val="001D4EFF"/>
    <w:rsid w:val="001D5702"/>
    <w:rsid w:val="001D5BD8"/>
    <w:rsid w:val="001E15FB"/>
    <w:rsid w:val="001E5BEF"/>
    <w:rsid w:val="00204B75"/>
    <w:rsid w:val="00214833"/>
    <w:rsid w:val="00217885"/>
    <w:rsid w:val="00220054"/>
    <w:rsid w:val="00222C4E"/>
    <w:rsid w:val="0022441C"/>
    <w:rsid w:val="002251D1"/>
    <w:rsid w:val="00226932"/>
    <w:rsid w:val="00233485"/>
    <w:rsid w:val="00235046"/>
    <w:rsid w:val="00242779"/>
    <w:rsid w:val="00251C17"/>
    <w:rsid w:val="00251D48"/>
    <w:rsid w:val="00257BA8"/>
    <w:rsid w:val="002637C5"/>
    <w:rsid w:val="00264032"/>
    <w:rsid w:val="00265464"/>
    <w:rsid w:val="00270F12"/>
    <w:rsid w:val="00272B81"/>
    <w:rsid w:val="00273F74"/>
    <w:rsid w:val="00275438"/>
    <w:rsid w:val="002767E3"/>
    <w:rsid w:val="00276919"/>
    <w:rsid w:val="00277908"/>
    <w:rsid w:val="0028344F"/>
    <w:rsid w:val="00285E46"/>
    <w:rsid w:val="00292277"/>
    <w:rsid w:val="002933CF"/>
    <w:rsid w:val="00295524"/>
    <w:rsid w:val="002957CF"/>
    <w:rsid w:val="002A475E"/>
    <w:rsid w:val="002A6714"/>
    <w:rsid w:val="002A6AB0"/>
    <w:rsid w:val="002B0987"/>
    <w:rsid w:val="002B5177"/>
    <w:rsid w:val="002B5E68"/>
    <w:rsid w:val="002B7DD1"/>
    <w:rsid w:val="002C2008"/>
    <w:rsid w:val="002C6E26"/>
    <w:rsid w:val="002D1F49"/>
    <w:rsid w:val="002D213F"/>
    <w:rsid w:val="002D302A"/>
    <w:rsid w:val="002D4FDD"/>
    <w:rsid w:val="002D5013"/>
    <w:rsid w:val="002E1974"/>
    <w:rsid w:val="002E3EFB"/>
    <w:rsid w:val="002E44B0"/>
    <w:rsid w:val="002F5FF2"/>
    <w:rsid w:val="00302704"/>
    <w:rsid w:val="00304AB3"/>
    <w:rsid w:val="00304F33"/>
    <w:rsid w:val="00312885"/>
    <w:rsid w:val="00313B17"/>
    <w:rsid w:val="003151B5"/>
    <w:rsid w:val="00316D0D"/>
    <w:rsid w:val="0031782F"/>
    <w:rsid w:val="00317F1C"/>
    <w:rsid w:val="003337E1"/>
    <w:rsid w:val="00334C13"/>
    <w:rsid w:val="00335C32"/>
    <w:rsid w:val="00337783"/>
    <w:rsid w:val="00337AB4"/>
    <w:rsid w:val="0034296E"/>
    <w:rsid w:val="00344C62"/>
    <w:rsid w:val="003451F3"/>
    <w:rsid w:val="003459A3"/>
    <w:rsid w:val="00345C6D"/>
    <w:rsid w:val="00346075"/>
    <w:rsid w:val="003466A0"/>
    <w:rsid w:val="0034733C"/>
    <w:rsid w:val="0035158B"/>
    <w:rsid w:val="00356888"/>
    <w:rsid w:val="00363C7E"/>
    <w:rsid w:val="003700E7"/>
    <w:rsid w:val="00371E84"/>
    <w:rsid w:val="00372275"/>
    <w:rsid w:val="003825B1"/>
    <w:rsid w:val="00384B5F"/>
    <w:rsid w:val="00385E12"/>
    <w:rsid w:val="00385FC6"/>
    <w:rsid w:val="00390937"/>
    <w:rsid w:val="00392719"/>
    <w:rsid w:val="00395490"/>
    <w:rsid w:val="00396BA4"/>
    <w:rsid w:val="003A0FA9"/>
    <w:rsid w:val="003A4F45"/>
    <w:rsid w:val="003B3B22"/>
    <w:rsid w:val="003B4251"/>
    <w:rsid w:val="003B6781"/>
    <w:rsid w:val="003B6B86"/>
    <w:rsid w:val="003C24C4"/>
    <w:rsid w:val="003C43C8"/>
    <w:rsid w:val="003C4546"/>
    <w:rsid w:val="003C6060"/>
    <w:rsid w:val="003C6D44"/>
    <w:rsid w:val="003D5777"/>
    <w:rsid w:val="003D66F4"/>
    <w:rsid w:val="003E05A5"/>
    <w:rsid w:val="003E0D53"/>
    <w:rsid w:val="003E15D4"/>
    <w:rsid w:val="003E22FF"/>
    <w:rsid w:val="003E2BE8"/>
    <w:rsid w:val="003E6EF3"/>
    <w:rsid w:val="003F0A6B"/>
    <w:rsid w:val="00405365"/>
    <w:rsid w:val="00407D70"/>
    <w:rsid w:val="004148F1"/>
    <w:rsid w:val="00416665"/>
    <w:rsid w:val="004166CF"/>
    <w:rsid w:val="00416ED3"/>
    <w:rsid w:val="00417856"/>
    <w:rsid w:val="004220E4"/>
    <w:rsid w:val="004255AD"/>
    <w:rsid w:val="00431F78"/>
    <w:rsid w:val="00433F49"/>
    <w:rsid w:val="004375FD"/>
    <w:rsid w:val="004404AC"/>
    <w:rsid w:val="00441A16"/>
    <w:rsid w:val="00472915"/>
    <w:rsid w:val="004737C9"/>
    <w:rsid w:val="00474920"/>
    <w:rsid w:val="00475790"/>
    <w:rsid w:val="00480428"/>
    <w:rsid w:val="0048419A"/>
    <w:rsid w:val="00490B68"/>
    <w:rsid w:val="00490EBE"/>
    <w:rsid w:val="00490FCB"/>
    <w:rsid w:val="00492930"/>
    <w:rsid w:val="00495ACE"/>
    <w:rsid w:val="004A23A0"/>
    <w:rsid w:val="004A2560"/>
    <w:rsid w:val="004A53C4"/>
    <w:rsid w:val="004A705B"/>
    <w:rsid w:val="004B2AB5"/>
    <w:rsid w:val="004B7B05"/>
    <w:rsid w:val="004C13EC"/>
    <w:rsid w:val="004C5D08"/>
    <w:rsid w:val="004D1767"/>
    <w:rsid w:val="004D4736"/>
    <w:rsid w:val="004D4DBD"/>
    <w:rsid w:val="004E2EB0"/>
    <w:rsid w:val="004E3322"/>
    <w:rsid w:val="004E571E"/>
    <w:rsid w:val="004F1CD7"/>
    <w:rsid w:val="004F3226"/>
    <w:rsid w:val="004F40E0"/>
    <w:rsid w:val="004F610C"/>
    <w:rsid w:val="00500755"/>
    <w:rsid w:val="00503CD4"/>
    <w:rsid w:val="005077FF"/>
    <w:rsid w:val="00511A6F"/>
    <w:rsid w:val="005120DB"/>
    <w:rsid w:val="0051402A"/>
    <w:rsid w:val="00523115"/>
    <w:rsid w:val="005275B6"/>
    <w:rsid w:val="00531855"/>
    <w:rsid w:val="00531B43"/>
    <w:rsid w:val="00550E5E"/>
    <w:rsid w:val="00551B29"/>
    <w:rsid w:val="005527AE"/>
    <w:rsid w:val="005531BD"/>
    <w:rsid w:val="00556767"/>
    <w:rsid w:val="00557C8F"/>
    <w:rsid w:val="005634C1"/>
    <w:rsid w:val="005669D7"/>
    <w:rsid w:val="00567F85"/>
    <w:rsid w:val="00571B38"/>
    <w:rsid w:val="005751B7"/>
    <w:rsid w:val="005756B4"/>
    <w:rsid w:val="0057585B"/>
    <w:rsid w:val="005833CB"/>
    <w:rsid w:val="00583A7A"/>
    <w:rsid w:val="00585C70"/>
    <w:rsid w:val="00591BBC"/>
    <w:rsid w:val="00597DAF"/>
    <w:rsid w:val="005A0DAF"/>
    <w:rsid w:val="005A343D"/>
    <w:rsid w:val="005A37E2"/>
    <w:rsid w:val="005A4B84"/>
    <w:rsid w:val="005A65F5"/>
    <w:rsid w:val="005B1C1E"/>
    <w:rsid w:val="005B4E08"/>
    <w:rsid w:val="005B5299"/>
    <w:rsid w:val="005B5A9F"/>
    <w:rsid w:val="005B7235"/>
    <w:rsid w:val="005C4280"/>
    <w:rsid w:val="005C6A64"/>
    <w:rsid w:val="005C79B8"/>
    <w:rsid w:val="005D0400"/>
    <w:rsid w:val="005D213F"/>
    <w:rsid w:val="005D3925"/>
    <w:rsid w:val="005D73ED"/>
    <w:rsid w:val="005E2086"/>
    <w:rsid w:val="005E335D"/>
    <w:rsid w:val="005E5647"/>
    <w:rsid w:val="005F0937"/>
    <w:rsid w:val="005F3651"/>
    <w:rsid w:val="005F73D2"/>
    <w:rsid w:val="00601F65"/>
    <w:rsid w:val="006023FB"/>
    <w:rsid w:val="00602FC1"/>
    <w:rsid w:val="006128BB"/>
    <w:rsid w:val="00614834"/>
    <w:rsid w:val="00615A0A"/>
    <w:rsid w:val="00620036"/>
    <w:rsid w:val="00627CA2"/>
    <w:rsid w:val="006323D2"/>
    <w:rsid w:val="006325FF"/>
    <w:rsid w:val="006376FE"/>
    <w:rsid w:val="00637B3E"/>
    <w:rsid w:val="00640F7E"/>
    <w:rsid w:val="0064164C"/>
    <w:rsid w:val="006420E6"/>
    <w:rsid w:val="006432E0"/>
    <w:rsid w:val="00644823"/>
    <w:rsid w:val="00646CC3"/>
    <w:rsid w:val="00650ED6"/>
    <w:rsid w:val="00653605"/>
    <w:rsid w:val="00653F28"/>
    <w:rsid w:val="00654045"/>
    <w:rsid w:val="006551A4"/>
    <w:rsid w:val="006627E8"/>
    <w:rsid w:val="00663F50"/>
    <w:rsid w:val="00666ECC"/>
    <w:rsid w:val="0066764A"/>
    <w:rsid w:val="00667D1E"/>
    <w:rsid w:val="00670ACC"/>
    <w:rsid w:val="00670FB5"/>
    <w:rsid w:val="0067416F"/>
    <w:rsid w:val="00677233"/>
    <w:rsid w:val="0068161E"/>
    <w:rsid w:val="0068208C"/>
    <w:rsid w:val="00682464"/>
    <w:rsid w:val="0068280F"/>
    <w:rsid w:val="006904A2"/>
    <w:rsid w:val="00696495"/>
    <w:rsid w:val="006A4792"/>
    <w:rsid w:val="006B5BDA"/>
    <w:rsid w:val="006C013B"/>
    <w:rsid w:val="006C4277"/>
    <w:rsid w:val="006C5DDE"/>
    <w:rsid w:val="006C61D3"/>
    <w:rsid w:val="006C7021"/>
    <w:rsid w:val="006D1AAA"/>
    <w:rsid w:val="006D239A"/>
    <w:rsid w:val="006D27E4"/>
    <w:rsid w:val="006D5458"/>
    <w:rsid w:val="006D6E62"/>
    <w:rsid w:val="006E0313"/>
    <w:rsid w:val="006E2CEE"/>
    <w:rsid w:val="006F233E"/>
    <w:rsid w:val="006F31D8"/>
    <w:rsid w:val="006F6827"/>
    <w:rsid w:val="0070004C"/>
    <w:rsid w:val="007022B1"/>
    <w:rsid w:val="00702635"/>
    <w:rsid w:val="007157A4"/>
    <w:rsid w:val="00723EB5"/>
    <w:rsid w:val="007254D6"/>
    <w:rsid w:val="00725BAC"/>
    <w:rsid w:val="00733A21"/>
    <w:rsid w:val="007405BE"/>
    <w:rsid w:val="00740D7C"/>
    <w:rsid w:val="00740EB6"/>
    <w:rsid w:val="00742B60"/>
    <w:rsid w:val="0075303F"/>
    <w:rsid w:val="00757345"/>
    <w:rsid w:val="007642F3"/>
    <w:rsid w:val="00771074"/>
    <w:rsid w:val="00777989"/>
    <w:rsid w:val="00783DAB"/>
    <w:rsid w:val="00785CFF"/>
    <w:rsid w:val="00786072"/>
    <w:rsid w:val="00793FFA"/>
    <w:rsid w:val="007A2916"/>
    <w:rsid w:val="007B1A21"/>
    <w:rsid w:val="007B5A4C"/>
    <w:rsid w:val="007D16A5"/>
    <w:rsid w:val="007D561D"/>
    <w:rsid w:val="007D6D03"/>
    <w:rsid w:val="007D7270"/>
    <w:rsid w:val="007D767A"/>
    <w:rsid w:val="007E639D"/>
    <w:rsid w:val="007E67E2"/>
    <w:rsid w:val="007E77AF"/>
    <w:rsid w:val="007E7F84"/>
    <w:rsid w:val="007F2594"/>
    <w:rsid w:val="007F45B6"/>
    <w:rsid w:val="007F6E4F"/>
    <w:rsid w:val="00800CE5"/>
    <w:rsid w:val="00807964"/>
    <w:rsid w:val="008124E8"/>
    <w:rsid w:val="0081434F"/>
    <w:rsid w:val="00824612"/>
    <w:rsid w:val="00824936"/>
    <w:rsid w:val="008278BE"/>
    <w:rsid w:val="008363F7"/>
    <w:rsid w:val="00836969"/>
    <w:rsid w:val="00837788"/>
    <w:rsid w:val="00840D32"/>
    <w:rsid w:val="008419BD"/>
    <w:rsid w:val="008465E6"/>
    <w:rsid w:val="00847A5F"/>
    <w:rsid w:val="00850FED"/>
    <w:rsid w:val="00851235"/>
    <w:rsid w:val="0085279C"/>
    <w:rsid w:val="00852B14"/>
    <w:rsid w:val="00853796"/>
    <w:rsid w:val="00860018"/>
    <w:rsid w:val="0086433A"/>
    <w:rsid w:val="0086502D"/>
    <w:rsid w:val="0086544F"/>
    <w:rsid w:val="008655AB"/>
    <w:rsid w:val="0086611C"/>
    <w:rsid w:val="00872393"/>
    <w:rsid w:val="00873266"/>
    <w:rsid w:val="008748AC"/>
    <w:rsid w:val="0088204D"/>
    <w:rsid w:val="00882621"/>
    <w:rsid w:val="00882DCD"/>
    <w:rsid w:val="00885935"/>
    <w:rsid w:val="00891AE5"/>
    <w:rsid w:val="00892FAE"/>
    <w:rsid w:val="00897CE1"/>
    <w:rsid w:val="008A222A"/>
    <w:rsid w:val="008A5957"/>
    <w:rsid w:val="008A5F06"/>
    <w:rsid w:val="008A70EE"/>
    <w:rsid w:val="008C4D00"/>
    <w:rsid w:val="008C7D69"/>
    <w:rsid w:val="008D1F44"/>
    <w:rsid w:val="008D5A37"/>
    <w:rsid w:val="008D6FC4"/>
    <w:rsid w:val="008E1407"/>
    <w:rsid w:val="008E2F6A"/>
    <w:rsid w:val="008E47F6"/>
    <w:rsid w:val="008E619E"/>
    <w:rsid w:val="008E730B"/>
    <w:rsid w:val="008F07F5"/>
    <w:rsid w:val="008F35BF"/>
    <w:rsid w:val="00903614"/>
    <w:rsid w:val="00906025"/>
    <w:rsid w:val="00906267"/>
    <w:rsid w:val="00906FAC"/>
    <w:rsid w:val="0091066E"/>
    <w:rsid w:val="00912B64"/>
    <w:rsid w:val="00912DBD"/>
    <w:rsid w:val="009150BD"/>
    <w:rsid w:val="0092079F"/>
    <w:rsid w:val="00921FFC"/>
    <w:rsid w:val="00931D5F"/>
    <w:rsid w:val="00933770"/>
    <w:rsid w:val="00942B15"/>
    <w:rsid w:val="00950DB2"/>
    <w:rsid w:val="00957840"/>
    <w:rsid w:val="0096005C"/>
    <w:rsid w:val="0096161F"/>
    <w:rsid w:val="00963B40"/>
    <w:rsid w:val="00966069"/>
    <w:rsid w:val="00966D01"/>
    <w:rsid w:val="00971481"/>
    <w:rsid w:val="00972526"/>
    <w:rsid w:val="00974865"/>
    <w:rsid w:val="00974967"/>
    <w:rsid w:val="00975B97"/>
    <w:rsid w:val="0097695D"/>
    <w:rsid w:val="00982F69"/>
    <w:rsid w:val="0098384F"/>
    <w:rsid w:val="00992687"/>
    <w:rsid w:val="009946D3"/>
    <w:rsid w:val="009A065A"/>
    <w:rsid w:val="009A103E"/>
    <w:rsid w:val="009A7468"/>
    <w:rsid w:val="009A75A1"/>
    <w:rsid w:val="009B1B7F"/>
    <w:rsid w:val="009C0A6A"/>
    <w:rsid w:val="009C1FAD"/>
    <w:rsid w:val="009D2E51"/>
    <w:rsid w:val="009D780C"/>
    <w:rsid w:val="009E2134"/>
    <w:rsid w:val="009E4EA0"/>
    <w:rsid w:val="009E7094"/>
    <w:rsid w:val="009F06E3"/>
    <w:rsid w:val="009F7B39"/>
    <w:rsid w:val="00A064FD"/>
    <w:rsid w:val="00A0748E"/>
    <w:rsid w:val="00A1641A"/>
    <w:rsid w:val="00A20297"/>
    <w:rsid w:val="00A22242"/>
    <w:rsid w:val="00A235C9"/>
    <w:rsid w:val="00A245DD"/>
    <w:rsid w:val="00A26BEE"/>
    <w:rsid w:val="00A31CA4"/>
    <w:rsid w:val="00A31E76"/>
    <w:rsid w:val="00A3467F"/>
    <w:rsid w:val="00A349FE"/>
    <w:rsid w:val="00A34B8A"/>
    <w:rsid w:val="00A374B3"/>
    <w:rsid w:val="00A42E17"/>
    <w:rsid w:val="00A449AD"/>
    <w:rsid w:val="00A5302F"/>
    <w:rsid w:val="00A545FE"/>
    <w:rsid w:val="00A63243"/>
    <w:rsid w:val="00A7018C"/>
    <w:rsid w:val="00A70356"/>
    <w:rsid w:val="00A74B3B"/>
    <w:rsid w:val="00A74EFA"/>
    <w:rsid w:val="00A7564E"/>
    <w:rsid w:val="00A75F63"/>
    <w:rsid w:val="00A8105F"/>
    <w:rsid w:val="00A8272F"/>
    <w:rsid w:val="00A82B21"/>
    <w:rsid w:val="00A83BD9"/>
    <w:rsid w:val="00A84583"/>
    <w:rsid w:val="00A869B9"/>
    <w:rsid w:val="00A93035"/>
    <w:rsid w:val="00A931C7"/>
    <w:rsid w:val="00A9435E"/>
    <w:rsid w:val="00A95B20"/>
    <w:rsid w:val="00A95E2A"/>
    <w:rsid w:val="00AA169C"/>
    <w:rsid w:val="00AA70E9"/>
    <w:rsid w:val="00AA74B0"/>
    <w:rsid w:val="00AB4A2C"/>
    <w:rsid w:val="00AC15FB"/>
    <w:rsid w:val="00AC4064"/>
    <w:rsid w:val="00AD3676"/>
    <w:rsid w:val="00AD4244"/>
    <w:rsid w:val="00AD436B"/>
    <w:rsid w:val="00AD5DF7"/>
    <w:rsid w:val="00AD6EC1"/>
    <w:rsid w:val="00AD7135"/>
    <w:rsid w:val="00AE06C4"/>
    <w:rsid w:val="00AE0BD5"/>
    <w:rsid w:val="00AE0D68"/>
    <w:rsid w:val="00AE1598"/>
    <w:rsid w:val="00AE1AC7"/>
    <w:rsid w:val="00AF4C32"/>
    <w:rsid w:val="00AF5C14"/>
    <w:rsid w:val="00AF6E08"/>
    <w:rsid w:val="00AF7BBF"/>
    <w:rsid w:val="00B01180"/>
    <w:rsid w:val="00B01DFF"/>
    <w:rsid w:val="00B03FD8"/>
    <w:rsid w:val="00B04B46"/>
    <w:rsid w:val="00B11D76"/>
    <w:rsid w:val="00B228F0"/>
    <w:rsid w:val="00B22C80"/>
    <w:rsid w:val="00B27DE5"/>
    <w:rsid w:val="00B30C7F"/>
    <w:rsid w:val="00B33458"/>
    <w:rsid w:val="00B341E1"/>
    <w:rsid w:val="00B36C51"/>
    <w:rsid w:val="00B36CCD"/>
    <w:rsid w:val="00B379B2"/>
    <w:rsid w:val="00B41EA7"/>
    <w:rsid w:val="00B45032"/>
    <w:rsid w:val="00B53BC7"/>
    <w:rsid w:val="00B57263"/>
    <w:rsid w:val="00B57FDC"/>
    <w:rsid w:val="00B613AA"/>
    <w:rsid w:val="00B61A7E"/>
    <w:rsid w:val="00B62A62"/>
    <w:rsid w:val="00B64B23"/>
    <w:rsid w:val="00B67295"/>
    <w:rsid w:val="00B83339"/>
    <w:rsid w:val="00B879AC"/>
    <w:rsid w:val="00B923DC"/>
    <w:rsid w:val="00B9638C"/>
    <w:rsid w:val="00BA13B8"/>
    <w:rsid w:val="00BA1599"/>
    <w:rsid w:val="00BA3446"/>
    <w:rsid w:val="00BA3455"/>
    <w:rsid w:val="00BA4F14"/>
    <w:rsid w:val="00BB36D8"/>
    <w:rsid w:val="00BB510E"/>
    <w:rsid w:val="00BC7769"/>
    <w:rsid w:val="00BD58B6"/>
    <w:rsid w:val="00BD5A5B"/>
    <w:rsid w:val="00BD5E58"/>
    <w:rsid w:val="00BE1387"/>
    <w:rsid w:val="00BE2F5B"/>
    <w:rsid w:val="00BE6D52"/>
    <w:rsid w:val="00BF206D"/>
    <w:rsid w:val="00BF526A"/>
    <w:rsid w:val="00C0013E"/>
    <w:rsid w:val="00C001BB"/>
    <w:rsid w:val="00C0322B"/>
    <w:rsid w:val="00C035E3"/>
    <w:rsid w:val="00C1006C"/>
    <w:rsid w:val="00C1151A"/>
    <w:rsid w:val="00C14E86"/>
    <w:rsid w:val="00C14F2F"/>
    <w:rsid w:val="00C20405"/>
    <w:rsid w:val="00C249B3"/>
    <w:rsid w:val="00C24C7D"/>
    <w:rsid w:val="00C27D9A"/>
    <w:rsid w:val="00C27FEB"/>
    <w:rsid w:val="00C312C8"/>
    <w:rsid w:val="00C32A61"/>
    <w:rsid w:val="00C33884"/>
    <w:rsid w:val="00C33EB8"/>
    <w:rsid w:val="00C3581C"/>
    <w:rsid w:val="00C55636"/>
    <w:rsid w:val="00C610D8"/>
    <w:rsid w:val="00C6621A"/>
    <w:rsid w:val="00C66F54"/>
    <w:rsid w:val="00C706C6"/>
    <w:rsid w:val="00C70B1E"/>
    <w:rsid w:val="00C72C02"/>
    <w:rsid w:val="00C7503B"/>
    <w:rsid w:val="00C7646D"/>
    <w:rsid w:val="00C76986"/>
    <w:rsid w:val="00C76E70"/>
    <w:rsid w:val="00C82B70"/>
    <w:rsid w:val="00C847EB"/>
    <w:rsid w:val="00C8676B"/>
    <w:rsid w:val="00C904C3"/>
    <w:rsid w:val="00CA13FE"/>
    <w:rsid w:val="00CA2080"/>
    <w:rsid w:val="00CA3B9F"/>
    <w:rsid w:val="00CA627D"/>
    <w:rsid w:val="00CB0F61"/>
    <w:rsid w:val="00CB144F"/>
    <w:rsid w:val="00CC05CE"/>
    <w:rsid w:val="00CD109F"/>
    <w:rsid w:val="00CD397D"/>
    <w:rsid w:val="00CE3BA2"/>
    <w:rsid w:val="00CE5A97"/>
    <w:rsid w:val="00CF0603"/>
    <w:rsid w:val="00CF3379"/>
    <w:rsid w:val="00CF74E3"/>
    <w:rsid w:val="00CF7A7A"/>
    <w:rsid w:val="00D0008B"/>
    <w:rsid w:val="00D02223"/>
    <w:rsid w:val="00D023F9"/>
    <w:rsid w:val="00D0570D"/>
    <w:rsid w:val="00D067FB"/>
    <w:rsid w:val="00D1101A"/>
    <w:rsid w:val="00D12BA1"/>
    <w:rsid w:val="00D15F1D"/>
    <w:rsid w:val="00D22C36"/>
    <w:rsid w:val="00D23263"/>
    <w:rsid w:val="00D261E0"/>
    <w:rsid w:val="00D31B3A"/>
    <w:rsid w:val="00D33B7D"/>
    <w:rsid w:val="00D34464"/>
    <w:rsid w:val="00D36B98"/>
    <w:rsid w:val="00D37C32"/>
    <w:rsid w:val="00D42629"/>
    <w:rsid w:val="00D446B1"/>
    <w:rsid w:val="00D4525C"/>
    <w:rsid w:val="00D461B2"/>
    <w:rsid w:val="00D4645A"/>
    <w:rsid w:val="00D467F8"/>
    <w:rsid w:val="00D517F5"/>
    <w:rsid w:val="00D571D8"/>
    <w:rsid w:val="00D578DF"/>
    <w:rsid w:val="00D62334"/>
    <w:rsid w:val="00D64493"/>
    <w:rsid w:val="00D648A1"/>
    <w:rsid w:val="00D65379"/>
    <w:rsid w:val="00D67942"/>
    <w:rsid w:val="00D67C66"/>
    <w:rsid w:val="00D7398B"/>
    <w:rsid w:val="00D76D5D"/>
    <w:rsid w:val="00D7777E"/>
    <w:rsid w:val="00D8037D"/>
    <w:rsid w:val="00D866AC"/>
    <w:rsid w:val="00D94850"/>
    <w:rsid w:val="00D94D1E"/>
    <w:rsid w:val="00DA1C91"/>
    <w:rsid w:val="00DA4153"/>
    <w:rsid w:val="00DA605B"/>
    <w:rsid w:val="00DB2F39"/>
    <w:rsid w:val="00DB3D6E"/>
    <w:rsid w:val="00DB66B1"/>
    <w:rsid w:val="00DB7D44"/>
    <w:rsid w:val="00DC21DC"/>
    <w:rsid w:val="00DC5BCF"/>
    <w:rsid w:val="00DD0DE1"/>
    <w:rsid w:val="00DE468F"/>
    <w:rsid w:val="00DE48F9"/>
    <w:rsid w:val="00DF0716"/>
    <w:rsid w:val="00DF475C"/>
    <w:rsid w:val="00DF547C"/>
    <w:rsid w:val="00DF5F45"/>
    <w:rsid w:val="00DF7C8D"/>
    <w:rsid w:val="00E00C7E"/>
    <w:rsid w:val="00E03908"/>
    <w:rsid w:val="00E06D1B"/>
    <w:rsid w:val="00E12DC1"/>
    <w:rsid w:val="00E13EC5"/>
    <w:rsid w:val="00E13F2C"/>
    <w:rsid w:val="00E16AC0"/>
    <w:rsid w:val="00E174F1"/>
    <w:rsid w:val="00E20B4C"/>
    <w:rsid w:val="00E24BF7"/>
    <w:rsid w:val="00E26E4F"/>
    <w:rsid w:val="00E30DD3"/>
    <w:rsid w:val="00E32FF6"/>
    <w:rsid w:val="00E41082"/>
    <w:rsid w:val="00E42758"/>
    <w:rsid w:val="00E436AB"/>
    <w:rsid w:val="00E44D5E"/>
    <w:rsid w:val="00E50F65"/>
    <w:rsid w:val="00E53164"/>
    <w:rsid w:val="00E55327"/>
    <w:rsid w:val="00E66BC9"/>
    <w:rsid w:val="00E66C3F"/>
    <w:rsid w:val="00E66EA1"/>
    <w:rsid w:val="00E66F84"/>
    <w:rsid w:val="00E7003B"/>
    <w:rsid w:val="00E71460"/>
    <w:rsid w:val="00E72893"/>
    <w:rsid w:val="00E73B33"/>
    <w:rsid w:val="00E74582"/>
    <w:rsid w:val="00E821A5"/>
    <w:rsid w:val="00E854A6"/>
    <w:rsid w:val="00E868BF"/>
    <w:rsid w:val="00E91231"/>
    <w:rsid w:val="00E95264"/>
    <w:rsid w:val="00EA29D4"/>
    <w:rsid w:val="00EA3455"/>
    <w:rsid w:val="00EA3D16"/>
    <w:rsid w:val="00EA6443"/>
    <w:rsid w:val="00EA65AA"/>
    <w:rsid w:val="00EB1C86"/>
    <w:rsid w:val="00EB5DD4"/>
    <w:rsid w:val="00EB7A44"/>
    <w:rsid w:val="00EC3653"/>
    <w:rsid w:val="00EC7153"/>
    <w:rsid w:val="00ED0035"/>
    <w:rsid w:val="00EE1533"/>
    <w:rsid w:val="00EE3181"/>
    <w:rsid w:val="00EF2779"/>
    <w:rsid w:val="00EF2CE3"/>
    <w:rsid w:val="00EF2ECA"/>
    <w:rsid w:val="00EF44D9"/>
    <w:rsid w:val="00EF6434"/>
    <w:rsid w:val="00EF6820"/>
    <w:rsid w:val="00EF68B0"/>
    <w:rsid w:val="00EF68FF"/>
    <w:rsid w:val="00F021B2"/>
    <w:rsid w:val="00F02F02"/>
    <w:rsid w:val="00F0381B"/>
    <w:rsid w:val="00F12BC0"/>
    <w:rsid w:val="00F1683F"/>
    <w:rsid w:val="00F22169"/>
    <w:rsid w:val="00F2216E"/>
    <w:rsid w:val="00F22A9E"/>
    <w:rsid w:val="00F25EE6"/>
    <w:rsid w:val="00F267B3"/>
    <w:rsid w:val="00F4325C"/>
    <w:rsid w:val="00F435C5"/>
    <w:rsid w:val="00F46443"/>
    <w:rsid w:val="00F46B3C"/>
    <w:rsid w:val="00F46BB9"/>
    <w:rsid w:val="00F47B4A"/>
    <w:rsid w:val="00F5020D"/>
    <w:rsid w:val="00F53A52"/>
    <w:rsid w:val="00F60A96"/>
    <w:rsid w:val="00F64DCC"/>
    <w:rsid w:val="00F6541E"/>
    <w:rsid w:val="00F67674"/>
    <w:rsid w:val="00F723E2"/>
    <w:rsid w:val="00F773D4"/>
    <w:rsid w:val="00F77420"/>
    <w:rsid w:val="00F777C4"/>
    <w:rsid w:val="00F81377"/>
    <w:rsid w:val="00F819B3"/>
    <w:rsid w:val="00F913B4"/>
    <w:rsid w:val="00F93450"/>
    <w:rsid w:val="00F97B9D"/>
    <w:rsid w:val="00FA520D"/>
    <w:rsid w:val="00FB0CC0"/>
    <w:rsid w:val="00FC0D6D"/>
    <w:rsid w:val="00FC1439"/>
    <w:rsid w:val="00FC2F84"/>
    <w:rsid w:val="00FC3426"/>
    <w:rsid w:val="00FC3644"/>
    <w:rsid w:val="00FC66F6"/>
    <w:rsid w:val="00FC7CBD"/>
    <w:rsid w:val="00FD36BE"/>
    <w:rsid w:val="00FD4DFF"/>
    <w:rsid w:val="00FD52A3"/>
    <w:rsid w:val="00FD5EE3"/>
    <w:rsid w:val="00FD7EE0"/>
    <w:rsid w:val="00FE5536"/>
    <w:rsid w:val="00FE5739"/>
    <w:rsid w:val="00FE718B"/>
    <w:rsid w:val="00FE74E8"/>
    <w:rsid w:val="00FE777A"/>
    <w:rsid w:val="00FF4CD1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42CE6B8C-0C05-418E-97B4-0ABD82BE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200"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qFormat="1"/>
    <w:lsdException w:name="heading 3" w:semiHidden="1" w:uiPriority="3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1" w:unhideWhenUsed="1" w:qFormat="1"/>
    <w:lsdException w:name="List Number 3" w:semiHidden="1" w:uiPriority="5" w:unhideWhenUsed="1" w:qFormat="1"/>
    <w:lsdException w:name="List Number 4" w:semiHidden="1" w:uiPriority="5" w:unhideWhenUsed="1" w:qFormat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/>
    <w:lsdException w:name="Intense Emphasis" w:uiPriority="3"/>
    <w:lsdException w:name="Subtle Reference" w:uiPriority="31"/>
    <w:lsdException w:name="Intense Reference" w:uiPriority="32"/>
    <w:lsdException w:name="Book Title" w:uiPriority="33"/>
    <w:lsdException w:name="Bibliography" w:semiHidden="1" w:uiPriority="40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B60"/>
  </w:style>
  <w:style w:type="paragraph" w:styleId="Heading1">
    <w:name w:val="heading 1"/>
    <w:basedOn w:val="Normal"/>
    <w:next w:val="Normal"/>
    <w:link w:val="Heading1Char"/>
    <w:uiPriority w:val="3"/>
    <w:qFormat/>
    <w:rsid w:val="00654045"/>
    <w:pPr>
      <w:keepNext/>
      <w:keepLines/>
      <w:numPr>
        <w:numId w:val="12"/>
      </w:numPr>
      <w:pBdr>
        <w:bottom w:val="single" w:sz="18" w:space="5" w:color="C4BC96"/>
      </w:pBdr>
      <w:spacing w:before="1200" w:after="720"/>
      <w:outlineLvl w:val="0"/>
    </w:pPr>
    <w:rPr>
      <w:rFonts w:ascii="Arial" w:eastAsiaTheme="majorEastAsia" w:hAnsi="Arial" w:cstheme="majorBidi"/>
      <w:b/>
      <w:bCs/>
      <w:smallCaps/>
      <w:color w:val="005596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654045"/>
    <w:pPr>
      <w:numPr>
        <w:ilvl w:val="1"/>
      </w:numPr>
      <w:pBdr>
        <w:bottom w:val="none" w:sz="0" w:space="0" w:color="auto"/>
      </w:pBdr>
      <w:spacing w:before="320" w:after="0"/>
      <w:outlineLvl w:val="1"/>
    </w:pPr>
    <w:rPr>
      <w:caps/>
      <w:smallCaps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654045"/>
    <w:pPr>
      <w:numPr>
        <w:ilvl w:val="2"/>
      </w:numPr>
      <w:spacing w:before="240"/>
      <w:outlineLvl w:val="2"/>
    </w:pPr>
    <w:rPr>
      <w:caps w:val="0"/>
      <w:color w:val="auto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654045"/>
    <w:pPr>
      <w:numPr>
        <w:ilvl w:val="3"/>
      </w:numPr>
      <w:outlineLvl w:val="3"/>
    </w:pPr>
    <w:rPr>
      <w:bCs w:val="0"/>
      <w:iCs/>
      <w:color w:val="000000" w:themeColor="text1"/>
      <w:sz w:val="22"/>
      <w:szCs w:val="22"/>
      <w:u w:val="single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654045"/>
    <w:pPr>
      <w:numPr>
        <w:ilvl w:val="4"/>
      </w:numPr>
      <w:outlineLvl w:val="4"/>
    </w:pPr>
    <w:rPr>
      <w:i/>
      <w:u w:val="none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654045"/>
    <w:pPr>
      <w:numPr>
        <w:ilvl w:val="5"/>
      </w:numPr>
      <w:outlineLvl w:val="5"/>
    </w:pPr>
    <w:rPr>
      <w:rFonts w:cs="Arial"/>
      <w:b w:val="0"/>
      <w:i w:val="0"/>
      <w:iCs w:val="0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6"/>
    <w:qFormat/>
    <w:rsid w:val="00654045"/>
    <w:pPr>
      <w:keepNext/>
      <w:keepLines/>
      <w:numPr>
        <w:ilvl w:val="6"/>
        <w:numId w:val="7"/>
      </w:numPr>
      <w:ind w:left="0" w:firstLine="0"/>
      <w:outlineLvl w:val="6"/>
    </w:pPr>
    <w:rPr>
      <w:rFonts w:ascii="Times New Roman Bold" w:eastAsiaTheme="majorEastAsia" w:hAnsi="Times New Roman Bold" w:cs="Times New Roman"/>
      <w:b/>
      <w:bCs/>
      <w:color w:val="005596"/>
      <w:sz w:val="48"/>
      <w:szCs w:val="48"/>
    </w:rPr>
  </w:style>
  <w:style w:type="paragraph" w:styleId="Heading8">
    <w:name w:val="heading 8"/>
    <w:basedOn w:val="Heading2"/>
    <w:next w:val="Normal"/>
    <w:link w:val="Heading8Char"/>
    <w:uiPriority w:val="6"/>
    <w:semiHidden/>
    <w:qFormat/>
    <w:rsid w:val="00654045"/>
    <w:pPr>
      <w:numPr>
        <w:ilvl w:val="0"/>
        <w:numId w:val="0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6"/>
    <w:semiHidden/>
    <w:qFormat/>
    <w:rsid w:val="00654045"/>
    <w:pPr>
      <w:numPr>
        <w:ilvl w:val="0"/>
        <w:numId w:val="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E5B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5BEF"/>
    <w:rPr>
      <w:rFonts w:ascii="Lucida Grande" w:hAnsi="Lucida Grande" w:cs="Lucida Grande"/>
      <w:sz w:val="18"/>
      <w:szCs w:val="18"/>
    </w:rPr>
  </w:style>
  <w:style w:type="paragraph" w:customStyle="1" w:styleId="Project">
    <w:name w:val="Project"/>
    <w:basedOn w:val="Normal"/>
    <w:next w:val="Title"/>
    <w:uiPriority w:val="9"/>
    <w:qFormat/>
    <w:rsid w:val="00654045"/>
    <w:pPr>
      <w:spacing w:before="60"/>
    </w:pPr>
    <w:rPr>
      <w:b/>
      <w:color w:val="6B5C4F" w:themeColor="accent6"/>
      <w:sz w:val="24"/>
    </w:rPr>
  </w:style>
  <w:style w:type="paragraph" w:customStyle="1" w:styleId="Figure">
    <w:name w:val="Figure"/>
    <w:basedOn w:val="Normal"/>
    <w:uiPriority w:val="1"/>
    <w:qFormat/>
    <w:rsid w:val="00654045"/>
    <w:pPr>
      <w:keepNext/>
      <w:spacing w:after="60"/>
      <w:jc w:val="center"/>
    </w:pPr>
  </w:style>
  <w:style w:type="paragraph" w:styleId="Header">
    <w:name w:val="header"/>
    <w:basedOn w:val="Normal"/>
    <w:link w:val="HeaderChar"/>
    <w:uiPriority w:val="39"/>
    <w:qFormat/>
    <w:rsid w:val="00654045"/>
    <w:pPr>
      <w:pBdr>
        <w:bottom w:val="single" w:sz="4" w:space="5" w:color="005596"/>
      </w:pBdr>
      <w:tabs>
        <w:tab w:val="center" w:pos="5040"/>
        <w:tab w:val="right" w:pos="10080"/>
      </w:tabs>
      <w:spacing w:after="0"/>
    </w:pPr>
    <w:rPr>
      <w:rFonts w:ascii="Arial" w:hAnsi="Arial"/>
      <w:spacing w:val="-5"/>
      <w:sz w:val="18"/>
    </w:rPr>
  </w:style>
  <w:style w:type="character" w:customStyle="1" w:styleId="HeaderChar">
    <w:name w:val="Header Char"/>
    <w:basedOn w:val="DefaultParagraphFont"/>
    <w:link w:val="Header"/>
    <w:uiPriority w:val="39"/>
    <w:rsid w:val="00654045"/>
    <w:rPr>
      <w:rFonts w:ascii="Arial" w:hAnsi="Arial"/>
      <w:spacing w:val="-5"/>
      <w:sz w:val="18"/>
    </w:rPr>
  </w:style>
  <w:style w:type="paragraph" w:styleId="Footer">
    <w:name w:val="footer"/>
    <w:basedOn w:val="Normal"/>
    <w:link w:val="FooterChar"/>
    <w:uiPriority w:val="39"/>
    <w:qFormat/>
    <w:rsid w:val="00654045"/>
    <w:pPr>
      <w:pBdr>
        <w:top w:val="single" w:sz="4" w:space="6" w:color="005596"/>
      </w:pBdr>
      <w:tabs>
        <w:tab w:val="right" w:pos="10080"/>
      </w:tabs>
      <w:spacing w:after="0" w:line="240" w:lineRule="auto"/>
      <w:jc w:val="right"/>
    </w:pPr>
    <w:rPr>
      <w:rFonts w:ascii="Arial" w:hAnsi="Arial"/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39"/>
    <w:rsid w:val="00654045"/>
    <w:rPr>
      <w:rFonts w:ascii="Arial" w:hAnsi="Arial"/>
      <w:noProof/>
      <w:sz w:val="18"/>
      <w:szCs w:val="18"/>
    </w:rPr>
  </w:style>
  <w:style w:type="character" w:styleId="Hyperlink">
    <w:name w:val="Hyperlink"/>
    <w:basedOn w:val="DefaultParagraphFont"/>
    <w:uiPriority w:val="99"/>
    <w:rsid w:val="001E5BEF"/>
    <w:rPr>
      <w:color w:val="005596"/>
      <w:u w:val="single"/>
    </w:rPr>
  </w:style>
  <w:style w:type="character" w:customStyle="1" w:styleId="Heading1Char">
    <w:name w:val="Heading 1 Char"/>
    <w:basedOn w:val="DefaultParagraphFont"/>
    <w:link w:val="Heading1"/>
    <w:uiPriority w:val="3"/>
    <w:rsid w:val="00654045"/>
    <w:rPr>
      <w:rFonts w:ascii="Arial" w:eastAsiaTheme="majorEastAsia" w:hAnsi="Arial" w:cstheme="majorBidi"/>
      <w:b/>
      <w:bCs/>
      <w:smallCaps/>
      <w:color w:val="00559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654045"/>
    <w:rPr>
      <w:rFonts w:ascii="Arial" w:eastAsiaTheme="majorEastAsia" w:hAnsi="Arial" w:cstheme="majorBidi"/>
      <w:b/>
      <w:bCs/>
      <w:caps/>
      <w:color w:val="00559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5404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3"/>
    <w:rsid w:val="00654045"/>
    <w:rPr>
      <w:rFonts w:ascii="Arial" w:eastAsiaTheme="majorEastAsia" w:hAnsi="Arial" w:cstheme="majorBidi"/>
      <w:b/>
      <w:iCs/>
      <w:color w:val="000000" w:themeColor="text1"/>
      <w:u w:val="single"/>
    </w:rPr>
  </w:style>
  <w:style w:type="paragraph" w:styleId="TOCHeading">
    <w:name w:val="TOC Heading"/>
    <w:basedOn w:val="Normal"/>
    <w:next w:val="Normal"/>
    <w:uiPriority w:val="8"/>
    <w:qFormat/>
    <w:rsid w:val="00654045"/>
    <w:pPr>
      <w:keepNext/>
      <w:pBdr>
        <w:bottom w:val="single" w:sz="18" w:space="3" w:color="C4BC96"/>
      </w:pBdr>
      <w:spacing w:after="360"/>
    </w:pPr>
    <w:rPr>
      <w:rFonts w:ascii="Arial" w:hAnsi="Arial" w:cstheme="majorHAnsi"/>
      <w:b/>
      <w:bCs/>
      <w:caps/>
      <w:color w:val="005596"/>
      <w:sz w:val="28"/>
      <w:szCs w:val="20"/>
    </w:rPr>
  </w:style>
  <w:style w:type="paragraph" w:styleId="TOC1">
    <w:name w:val="toc 1"/>
    <w:basedOn w:val="Normal"/>
    <w:next w:val="Normal"/>
    <w:uiPriority w:val="39"/>
    <w:qFormat/>
    <w:rsid w:val="00654045"/>
    <w:pPr>
      <w:tabs>
        <w:tab w:val="right" w:leader="dot" w:pos="10070"/>
      </w:tabs>
      <w:spacing w:after="60"/>
    </w:pPr>
    <w:rPr>
      <w:rFonts w:ascii="Arial" w:hAnsi="Arial"/>
      <w:b/>
      <w:noProof/>
      <w:sz w:val="24"/>
    </w:rPr>
  </w:style>
  <w:style w:type="paragraph" w:styleId="TOC2">
    <w:name w:val="toc 2"/>
    <w:basedOn w:val="TOC1"/>
    <w:next w:val="Normal"/>
    <w:autoRedefine/>
    <w:uiPriority w:val="39"/>
    <w:qFormat/>
    <w:rsid w:val="00654045"/>
    <w:pPr>
      <w:spacing w:before="0" w:after="0"/>
      <w:ind w:left="360"/>
    </w:pPr>
    <w:rPr>
      <w:rFonts w:ascii="Times New Roman" w:hAnsi="Times New Roman"/>
      <w:b w:val="0"/>
      <w:sz w:val="22"/>
    </w:rPr>
  </w:style>
  <w:style w:type="paragraph" w:styleId="TOC3">
    <w:name w:val="toc 3"/>
    <w:basedOn w:val="TOC2"/>
    <w:next w:val="Normal"/>
    <w:autoRedefine/>
    <w:uiPriority w:val="39"/>
    <w:qFormat/>
    <w:rsid w:val="00654045"/>
    <w:pPr>
      <w:ind w:left="720"/>
    </w:pPr>
  </w:style>
  <w:style w:type="paragraph" w:styleId="ListBullet">
    <w:name w:val="List Bullet"/>
    <w:basedOn w:val="Normal"/>
    <w:uiPriority w:val="1"/>
    <w:qFormat/>
    <w:rsid w:val="00654045"/>
    <w:pPr>
      <w:numPr>
        <w:numId w:val="8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1"/>
    <w:qFormat/>
    <w:rsid w:val="00654045"/>
    <w:pPr>
      <w:numPr>
        <w:ilvl w:val="1"/>
        <w:numId w:val="8"/>
      </w:numPr>
      <w:contextualSpacing/>
    </w:pPr>
    <w:rPr>
      <w:rFonts w:eastAsiaTheme="minorHAnsi"/>
    </w:rPr>
  </w:style>
  <w:style w:type="paragraph" w:styleId="ListBullet3">
    <w:name w:val="List Bullet 3"/>
    <w:basedOn w:val="ListBullet2"/>
    <w:uiPriority w:val="5"/>
    <w:qFormat/>
    <w:rsid w:val="00654045"/>
    <w:pPr>
      <w:numPr>
        <w:ilvl w:val="2"/>
      </w:numPr>
    </w:pPr>
  </w:style>
  <w:style w:type="paragraph" w:styleId="ListBullet4">
    <w:name w:val="List Bullet 4"/>
    <w:basedOn w:val="ListBullet3"/>
    <w:uiPriority w:val="5"/>
    <w:qFormat/>
    <w:rsid w:val="00654045"/>
    <w:pPr>
      <w:numPr>
        <w:ilvl w:val="3"/>
      </w:numPr>
    </w:pPr>
  </w:style>
  <w:style w:type="paragraph" w:customStyle="1" w:styleId="TableNote">
    <w:name w:val="Table Note"/>
    <w:basedOn w:val="Normal"/>
    <w:uiPriority w:val="4"/>
    <w:qFormat/>
    <w:rsid w:val="00654045"/>
    <w:pPr>
      <w:keepLines/>
      <w:pBdr>
        <w:bottom w:val="single" w:sz="4" w:space="4" w:color="005596"/>
      </w:pBdr>
      <w:spacing w:before="60" w:after="60" w:line="240" w:lineRule="auto"/>
      <w:ind w:left="360" w:hanging="360"/>
      <w:contextualSpacing/>
    </w:pPr>
    <w:rPr>
      <w:rFonts w:ascii="Arial Narrow" w:hAnsi="Arial Narrow" w:cs="Arial"/>
      <w:sz w:val="20"/>
      <w:szCs w:val="20"/>
    </w:rPr>
  </w:style>
  <w:style w:type="character" w:customStyle="1" w:styleId="ColorTextBlue">
    <w:name w:val="Color Text Blue"/>
    <w:basedOn w:val="DefaultParagraphFont"/>
    <w:uiPriority w:val="8"/>
    <w:qFormat/>
    <w:rsid w:val="00654045"/>
    <w:rPr>
      <w:color w:val="1F497D" w:themeColor="text2"/>
    </w:rPr>
  </w:style>
  <w:style w:type="character" w:customStyle="1" w:styleId="ColorTextBrown">
    <w:name w:val="Color Text Brown"/>
    <w:basedOn w:val="DefaultParagraphFont"/>
    <w:uiPriority w:val="8"/>
    <w:qFormat/>
    <w:rsid w:val="00654045"/>
    <w:rPr>
      <w:color w:val="6B5C4F" w:themeColor="accent6"/>
    </w:rPr>
  </w:style>
  <w:style w:type="paragraph" w:styleId="Caption">
    <w:name w:val="caption"/>
    <w:basedOn w:val="Normal"/>
    <w:next w:val="Normal"/>
    <w:uiPriority w:val="1"/>
    <w:qFormat/>
    <w:rsid w:val="00654045"/>
    <w:pPr>
      <w:keepLines/>
      <w:shd w:val="clear" w:color="auto" w:fill="D9D9D9" w:themeFill="background1" w:themeFillShade="D9"/>
      <w:spacing w:after="240"/>
      <w:jc w:val="center"/>
    </w:pPr>
    <w:rPr>
      <w:rFonts w:ascii="Arial" w:hAnsi="Arial"/>
      <w:b/>
      <w:bCs/>
      <w:color w:val="1F497D" w:themeColor="text2"/>
      <w:sz w:val="20"/>
      <w:szCs w:val="18"/>
    </w:rPr>
  </w:style>
  <w:style w:type="paragraph" w:customStyle="1" w:styleId="TableBullet">
    <w:name w:val="Table Bullet"/>
    <w:basedOn w:val="Normal"/>
    <w:uiPriority w:val="4"/>
    <w:qFormat/>
    <w:rsid w:val="00963B40"/>
    <w:pPr>
      <w:numPr>
        <w:numId w:val="10"/>
      </w:numPr>
      <w:spacing w:before="0" w:after="0" w:line="240" w:lineRule="auto"/>
    </w:pPr>
    <w:rPr>
      <w:rFonts w:ascii="Arial Narrow" w:hAnsi="Arial Narrow"/>
      <w:sz w:val="20"/>
      <w:szCs w:val="20"/>
    </w:rPr>
  </w:style>
  <w:style w:type="paragraph" w:customStyle="1" w:styleId="TableBullet2">
    <w:name w:val="Table Bullet 2"/>
    <w:basedOn w:val="Normal"/>
    <w:uiPriority w:val="4"/>
    <w:qFormat/>
    <w:rsid w:val="00963B40"/>
    <w:pPr>
      <w:numPr>
        <w:ilvl w:val="1"/>
        <w:numId w:val="10"/>
      </w:numPr>
      <w:spacing w:before="0" w:after="0" w:line="240" w:lineRule="auto"/>
    </w:pPr>
    <w:rPr>
      <w:rFonts w:ascii="Arial Narrow" w:hAnsi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045"/>
    <w:pPr>
      <w:ind w:left="720"/>
      <w:contextualSpacing/>
    </w:pPr>
  </w:style>
  <w:style w:type="table" w:customStyle="1" w:styleId="TtTableStyle">
    <w:name w:val="Tt Table Style"/>
    <w:basedOn w:val="TableNormal"/>
    <w:uiPriority w:val="99"/>
    <w:rsid w:val="00742B60"/>
    <w:pPr>
      <w:spacing w:before="0" w:after="0" w:line="240" w:lineRule="auto"/>
      <w:jc w:val="center"/>
    </w:pPr>
    <w:rPr>
      <w:rFonts w:ascii="Arial Narrow" w:hAnsi="Arial Narrow"/>
      <w:sz w:val="20"/>
    </w:rPr>
    <w:tblPr>
      <w:tblStyleRowBandSize w:val="1"/>
      <w:tblStyleColBandSize w:val="1"/>
      <w:jc w:val="center"/>
      <w:tblBorders>
        <w:top w:val="single" w:sz="12" w:space="0" w:color="005596"/>
        <w:bottom w:val="single" w:sz="12" w:space="0" w:color="00559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43" w:type="dxa"/>
        <w:left w:w="43" w:type="dxa"/>
        <w:right w:w="43" w:type="dxa"/>
      </w:tblCellMar>
    </w:tblPr>
    <w:trPr>
      <w:cantSplit/>
      <w:jc w:val="center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Arial" w:hAnsi="Arial"/>
        <w:b w:val="0"/>
        <w:caps w:val="0"/>
        <w:smallCaps w:val="0"/>
        <w:color w:val="FFFFFF" w:themeColor="background1"/>
        <w:sz w:val="20"/>
      </w:rPr>
      <w:tblPr/>
      <w:trPr>
        <w:cantSplit w:val="0"/>
      </w:trPr>
      <w:tcPr>
        <w:shd w:val="clear" w:color="auto" w:fill="005596"/>
        <w:vAlign w:val="bottom"/>
      </w:tcPr>
    </w:tblStylePr>
    <w:tblStylePr w:type="lastRow">
      <w:rPr>
        <w:b/>
      </w:rPr>
      <w:tblPr/>
      <w:tcPr>
        <w:shd w:val="clear" w:color="auto" w:fill="95B3D7" w:themeFill="accent1" w:themeFillTint="99"/>
      </w:tcPr>
    </w:tblStylePr>
    <w:tblStylePr w:type="firstCol">
      <w:pPr>
        <w:wordWrap/>
        <w:jc w:val="left"/>
      </w:pPr>
      <w:rPr>
        <w:rFonts w:ascii="Arial Narrow" w:hAnsi="Arial Narrow"/>
        <w:b/>
      </w:rPr>
    </w:tblStylePr>
    <w:tblStylePr w:type="lastCol">
      <w:rPr>
        <w:b/>
      </w:rPr>
      <w:tblPr/>
      <w:tcPr>
        <w:shd w:val="clear" w:color="auto" w:fill="95B3D7" w:themeFill="accent1" w:themeFillTint="99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BE5F1" w:themeFill="accent1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styleId="Revision">
    <w:name w:val="Revision"/>
    <w:hidden/>
    <w:uiPriority w:val="99"/>
    <w:semiHidden/>
    <w:rsid w:val="006C61D3"/>
  </w:style>
  <w:style w:type="paragraph" w:customStyle="1" w:styleId="CoverSheetTitle">
    <w:name w:val="Cover Sheet Title"/>
    <w:basedOn w:val="Normal"/>
    <w:uiPriority w:val="9"/>
    <w:qFormat/>
    <w:rsid w:val="00654045"/>
    <w:rPr>
      <w:b/>
      <w:color w:val="005596"/>
      <w:sz w:val="40"/>
      <w:szCs w:val="56"/>
    </w:rPr>
  </w:style>
  <w:style w:type="paragraph" w:styleId="TableofFigures">
    <w:name w:val="table of figures"/>
    <w:basedOn w:val="Normal"/>
    <w:next w:val="Normal"/>
    <w:uiPriority w:val="99"/>
    <w:qFormat/>
    <w:rsid w:val="00654045"/>
    <w:pPr>
      <w:spacing w:before="0" w:after="0"/>
    </w:pPr>
  </w:style>
  <w:style w:type="character" w:styleId="FootnoteReference">
    <w:name w:val="footnote reference"/>
    <w:basedOn w:val="DefaultParagraphFont"/>
    <w:uiPriority w:val="99"/>
    <w:semiHidden/>
    <w:rsid w:val="001E5B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E5BE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BEF"/>
    <w:rPr>
      <w:rFonts w:ascii="Arial" w:hAnsi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3"/>
    <w:rsid w:val="00654045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3"/>
    <w:rsid w:val="00654045"/>
    <w:rPr>
      <w:rFonts w:ascii="Arial" w:eastAsiaTheme="majorEastAsia" w:hAnsi="Arial" w:cs="Arial"/>
      <w:color w:val="000000" w:themeColor="text1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6"/>
    <w:rsid w:val="00654045"/>
    <w:rPr>
      <w:rFonts w:ascii="Times New Roman Bold" w:eastAsiaTheme="majorEastAsia" w:hAnsi="Times New Roman Bold" w:cs="Times New Roman"/>
      <w:b/>
      <w:bCs/>
      <w:color w:val="005596"/>
      <w:sz w:val="48"/>
      <w:szCs w:val="48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654045"/>
    <w:rPr>
      <w:rFonts w:ascii="Arial" w:eastAsiaTheme="majorEastAsia" w:hAnsi="Arial" w:cstheme="majorBidi"/>
      <w:b/>
      <w:bCs/>
      <w:caps/>
      <w:color w:val="005596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654045"/>
    <w:rPr>
      <w:rFonts w:ascii="Arial" w:eastAsiaTheme="majorEastAsia" w:hAnsi="Arial" w:cstheme="majorBidi"/>
      <w:b/>
      <w:bCs/>
      <w:sz w:val="28"/>
      <w:szCs w:val="28"/>
    </w:rPr>
  </w:style>
  <w:style w:type="numbering" w:customStyle="1" w:styleId="Headings">
    <w:name w:val="Headings"/>
    <w:uiPriority w:val="99"/>
    <w:rsid w:val="000D3B62"/>
    <w:pPr>
      <w:numPr>
        <w:numId w:val="1"/>
      </w:numPr>
    </w:pPr>
  </w:style>
  <w:style w:type="paragraph" w:styleId="Index1">
    <w:name w:val="index 1"/>
    <w:basedOn w:val="Normal"/>
    <w:next w:val="Normal"/>
    <w:autoRedefine/>
    <w:uiPriority w:val="99"/>
    <w:semiHidden/>
    <w:rsid w:val="001E5BEF"/>
    <w:pPr>
      <w:spacing w:after="0"/>
      <w:ind w:left="200" w:hanging="200"/>
    </w:pPr>
  </w:style>
  <w:style w:type="paragraph" w:styleId="List3">
    <w:name w:val="List 3"/>
    <w:basedOn w:val="Normal"/>
    <w:uiPriority w:val="99"/>
    <w:semiHidden/>
    <w:rsid w:val="001E5BEF"/>
    <w:pPr>
      <w:ind w:left="1080" w:hanging="360"/>
      <w:contextualSpacing/>
    </w:pPr>
  </w:style>
  <w:style w:type="paragraph" w:styleId="NormalWeb">
    <w:name w:val="Normal (Web)"/>
    <w:basedOn w:val="Normal"/>
    <w:uiPriority w:val="99"/>
    <w:semiHidden/>
    <w:rsid w:val="001E5BEF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customStyle="1" w:styleId="Note">
    <w:name w:val="Note"/>
    <w:basedOn w:val="DefaultParagraphFont"/>
    <w:uiPriority w:val="4"/>
    <w:qFormat/>
    <w:rsid w:val="00654045"/>
    <w:rPr>
      <w:i/>
      <w:position w:val="4"/>
      <w:sz w:val="18"/>
      <w:szCs w:val="18"/>
    </w:rPr>
  </w:style>
  <w:style w:type="character" w:styleId="PageNumber">
    <w:name w:val="page number"/>
    <w:basedOn w:val="DefaultParagraphFont"/>
    <w:rsid w:val="001E5BEF"/>
  </w:style>
  <w:style w:type="paragraph" w:styleId="TOC4">
    <w:name w:val="toc 4"/>
    <w:basedOn w:val="TOC3"/>
    <w:next w:val="Normal"/>
    <w:autoRedefine/>
    <w:uiPriority w:val="39"/>
    <w:qFormat/>
    <w:rsid w:val="00654045"/>
    <w:pPr>
      <w:ind w:left="1080"/>
    </w:pPr>
    <w:rPr>
      <w:szCs w:val="18"/>
    </w:rPr>
  </w:style>
  <w:style w:type="paragraph" w:styleId="TOC5">
    <w:name w:val="toc 5"/>
    <w:basedOn w:val="Normal"/>
    <w:next w:val="Normal"/>
    <w:autoRedefine/>
    <w:uiPriority w:val="39"/>
    <w:rsid w:val="001E5BEF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E5BEF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E5BEF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E5BEF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E5BEF"/>
    <w:pPr>
      <w:ind w:left="1600"/>
    </w:pPr>
    <w:rPr>
      <w:rFonts w:asciiTheme="minorHAnsi" w:hAnsiTheme="minorHAnsi"/>
      <w:sz w:val="18"/>
      <w:szCs w:val="18"/>
    </w:rPr>
  </w:style>
  <w:style w:type="paragraph" w:customStyle="1" w:styleId="ESHeading1">
    <w:name w:val="ES Heading 1"/>
    <w:basedOn w:val="Heading1"/>
    <w:next w:val="Normal"/>
    <w:uiPriority w:val="7"/>
    <w:qFormat/>
    <w:rsid w:val="00654045"/>
    <w:pPr>
      <w:numPr>
        <w:numId w:val="0"/>
      </w:numPr>
    </w:pPr>
    <w:rPr>
      <w:szCs w:val="36"/>
    </w:rPr>
  </w:style>
  <w:style w:type="paragraph" w:customStyle="1" w:styleId="ESHeading2">
    <w:name w:val="ES Heading 2"/>
    <w:basedOn w:val="Heading2"/>
    <w:next w:val="Normal"/>
    <w:uiPriority w:val="7"/>
    <w:qFormat/>
    <w:rsid w:val="00654045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next w:val="Normal"/>
    <w:uiPriority w:val="7"/>
    <w:qFormat/>
    <w:rsid w:val="00654045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next w:val="Normal"/>
    <w:uiPriority w:val="7"/>
    <w:qFormat/>
    <w:rsid w:val="00654045"/>
    <w:pPr>
      <w:numPr>
        <w:ilvl w:val="0"/>
        <w:numId w:val="0"/>
      </w:numPr>
    </w:pPr>
    <w:rPr>
      <w:sz w:val="24"/>
      <w:szCs w:val="24"/>
    </w:rPr>
  </w:style>
  <w:style w:type="paragraph" w:styleId="CommentSubject">
    <w:name w:val="annotation subject"/>
    <w:basedOn w:val="Normal"/>
    <w:link w:val="CommentSubjectChar"/>
    <w:uiPriority w:val="99"/>
    <w:semiHidden/>
    <w:rsid w:val="00A3467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3467F"/>
    <w:rPr>
      <w:rFonts w:ascii="Arial" w:hAnsi="Arial"/>
      <w:b/>
      <w:bCs/>
      <w:sz w:val="20"/>
      <w:szCs w:val="20"/>
    </w:rPr>
  </w:style>
  <w:style w:type="character" w:customStyle="1" w:styleId="Directions">
    <w:name w:val="Directions"/>
    <w:basedOn w:val="DefaultParagraphFont"/>
    <w:uiPriority w:val="40"/>
    <w:rsid w:val="00906025"/>
    <w:rPr>
      <w:rFonts w:ascii="Arial" w:hAnsi="Arial"/>
      <w:i/>
      <w:color w:val="605340"/>
      <w:sz w:val="22"/>
      <w:szCs w:val="22"/>
      <w:bdr w:val="none" w:sz="0" w:space="0" w:color="auto"/>
      <w:shd w:val="clear" w:color="auto" w:fill="FFFF00"/>
    </w:rPr>
  </w:style>
  <w:style w:type="paragraph" w:styleId="ListNumber">
    <w:name w:val="List Number"/>
    <w:basedOn w:val="Normal"/>
    <w:uiPriority w:val="1"/>
    <w:qFormat/>
    <w:rsid w:val="00654045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1"/>
    <w:qFormat/>
    <w:rsid w:val="00654045"/>
    <w:pPr>
      <w:numPr>
        <w:ilvl w:val="1"/>
        <w:numId w:val="9"/>
      </w:numPr>
      <w:contextualSpacing/>
    </w:pPr>
  </w:style>
  <w:style w:type="paragraph" w:styleId="ListNumber3">
    <w:name w:val="List Number 3"/>
    <w:basedOn w:val="Normal"/>
    <w:uiPriority w:val="5"/>
    <w:qFormat/>
    <w:rsid w:val="00654045"/>
    <w:pPr>
      <w:numPr>
        <w:ilvl w:val="2"/>
        <w:numId w:val="9"/>
      </w:numPr>
      <w:contextualSpacing/>
    </w:pPr>
  </w:style>
  <w:style w:type="paragraph" w:customStyle="1" w:styleId="Indent">
    <w:name w:val="Indent"/>
    <w:basedOn w:val="ListBullet"/>
    <w:uiPriority w:val="2"/>
    <w:qFormat/>
    <w:rsid w:val="00654045"/>
    <w:pPr>
      <w:numPr>
        <w:numId w:val="0"/>
      </w:numPr>
      <w:ind w:left="720"/>
      <w:contextualSpacing w:val="0"/>
    </w:pPr>
  </w:style>
  <w:style w:type="character" w:customStyle="1" w:styleId="Superscript">
    <w:name w:val="Superscript"/>
    <w:basedOn w:val="DefaultParagraphFont"/>
    <w:uiPriority w:val="5"/>
    <w:qFormat/>
    <w:rsid w:val="00654045"/>
    <w:rPr>
      <w:position w:val="4"/>
      <w:sz w:val="18"/>
    </w:rPr>
  </w:style>
  <w:style w:type="character" w:customStyle="1" w:styleId="Subscript">
    <w:name w:val="Subscript"/>
    <w:basedOn w:val="DefaultParagraphFont"/>
    <w:uiPriority w:val="5"/>
    <w:qFormat/>
    <w:rsid w:val="00654045"/>
    <w:rPr>
      <w:position w:val="-4"/>
      <w:sz w:val="18"/>
    </w:rPr>
  </w:style>
  <w:style w:type="paragraph" w:customStyle="1" w:styleId="TOCHeading2">
    <w:name w:val="TOC Heading2"/>
    <w:basedOn w:val="TOCHeading"/>
    <w:uiPriority w:val="8"/>
    <w:qFormat/>
    <w:rsid w:val="00654045"/>
    <w:rPr>
      <w:rFonts w:ascii="Arial Bold" w:hAnsi="Arial Bold"/>
      <w:caps w:val="0"/>
    </w:rPr>
  </w:style>
  <w:style w:type="paragraph" w:customStyle="1" w:styleId="Heading10">
    <w:name w:val="Heading 10"/>
    <w:basedOn w:val="Heading4"/>
    <w:next w:val="Normal"/>
    <w:uiPriority w:val="7"/>
    <w:semiHidden/>
    <w:qFormat/>
    <w:rsid w:val="00654045"/>
    <w:pPr>
      <w:numPr>
        <w:ilvl w:val="0"/>
        <w:numId w:val="0"/>
      </w:numPr>
    </w:pPr>
    <w:rPr>
      <w:sz w:val="24"/>
      <w:szCs w:val="24"/>
    </w:rPr>
  </w:style>
  <w:style w:type="paragraph" w:customStyle="1" w:styleId="Heading11">
    <w:name w:val="Heading 11"/>
    <w:basedOn w:val="Heading5"/>
    <w:next w:val="Normal"/>
    <w:uiPriority w:val="7"/>
    <w:semiHidden/>
    <w:qFormat/>
    <w:rsid w:val="00654045"/>
  </w:style>
  <w:style w:type="numbering" w:customStyle="1" w:styleId="Bullets">
    <w:name w:val="Bullets"/>
    <w:uiPriority w:val="99"/>
    <w:rsid w:val="000F6F35"/>
    <w:pPr>
      <w:numPr>
        <w:numId w:val="2"/>
      </w:numPr>
    </w:pPr>
  </w:style>
  <w:style w:type="numbering" w:customStyle="1" w:styleId="Numbers">
    <w:name w:val="Numbers"/>
    <w:uiPriority w:val="99"/>
    <w:rsid w:val="00270F12"/>
    <w:pPr>
      <w:numPr>
        <w:numId w:val="3"/>
      </w:numPr>
    </w:pPr>
  </w:style>
  <w:style w:type="paragraph" w:styleId="ListNumber4">
    <w:name w:val="List Number 4"/>
    <w:basedOn w:val="Normal"/>
    <w:uiPriority w:val="5"/>
    <w:qFormat/>
    <w:rsid w:val="00654045"/>
    <w:pPr>
      <w:numPr>
        <w:ilvl w:val="3"/>
        <w:numId w:val="9"/>
      </w:numPr>
      <w:contextualSpacing/>
    </w:pPr>
  </w:style>
  <w:style w:type="paragraph" w:customStyle="1" w:styleId="ApHeading1">
    <w:name w:val="Ap Heading 1"/>
    <w:basedOn w:val="Normal"/>
    <w:next w:val="Normal"/>
    <w:uiPriority w:val="7"/>
    <w:qFormat/>
    <w:rsid w:val="00654045"/>
    <w:pPr>
      <w:keepNext/>
      <w:keepLines/>
      <w:numPr>
        <w:numId w:val="11"/>
      </w:numPr>
      <w:pBdr>
        <w:bottom w:val="single" w:sz="18" w:space="5" w:color="C4BC96"/>
      </w:pBdr>
      <w:spacing w:before="1200" w:after="720"/>
      <w:outlineLvl w:val="0"/>
    </w:pPr>
    <w:rPr>
      <w:rFonts w:ascii="Arial" w:eastAsiaTheme="majorEastAsia" w:hAnsi="Arial" w:cstheme="majorBidi"/>
      <w:b/>
      <w:bCs/>
      <w:smallCaps/>
      <w:color w:val="005596"/>
      <w:sz w:val="40"/>
      <w:szCs w:val="36"/>
    </w:rPr>
  </w:style>
  <w:style w:type="paragraph" w:customStyle="1" w:styleId="ApHeading2">
    <w:name w:val="Ap Heading 2"/>
    <w:basedOn w:val="Heading8"/>
    <w:next w:val="Normal"/>
    <w:uiPriority w:val="7"/>
    <w:qFormat/>
    <w:rsid w:val="00654045"/>
    <w:pPr>
      <w:outlineLvl w:val="1"/>
    </w:pPr>
  </w:style>
  <w:style w:type="paragraph" w:customStyle="1" w:styleId="ApHeading3">
    <w:name w:val="Ap Heading 3"/>
    <w:basedOn w:val="Heading9"/>
    <w:next w:val="Normal"/>
    <w:uiPriority w:val="7"/>
    <w:qFormat/>
    <w:rsid w:val="00654045"/>
    <w:pPr>
      <w:outlineLvl w:val="2"/>
    </w:pPr>
  </w:style>
  <w:style w:type="paragraph" w:customStyle="1" w:styleId="ApHeading4">
    <w:name w:val="Ap Heading 4"/>
    <w:basedOn w:val="Heading10"/>
    <w:next w:val="Normal"/>
    <w:uiPriority w:val="7"/>
    <w:qFormat/>
    <w:rsid w:val="00654045"/>
  </w:style>
  <w:style w:type="paragraph" w:customStyle="1" w:styleId="ApHeading5">
    <w:name w:val="Ap Heading 5"/>
    <w:basedOn w:val="Heading11"/>
    <w:next w:val="Normal"/>
    <w:uiPriority w:val="7"/>
    <w:qFormat/>
    <w:rsid w:val="00654045"/>
  </w:style>
  <w:style w:type="paragraph" w:customStyle="1" w:styleId="ESHeading5">
    <w:name w:val="ES Heading 5"/>
    <w:basedOn w:val="ApHeading5"/>
    <w:next w:val="Normal"/>
    <w:uiPriority w:val="7"/>
    <w:qFormat/>
    <w:rsid w:val="00654045"/>
  </w:style>
  <w:style w:type="numbering" w:customStyle="1" w:styleId="Appendix">
    <w:name w:val="Appendix"/>
    <w:uiPriority w:val="99"/>
    <w:rsid w:val="00346075"/>
    <w:pPr>
      <w:numPr>
        <w:numId w:val="4"/>
      </w:numPr>
    </w:pPr>
  </w:style>
  <w:style w:type="paragraph" w:customStyle="1" w:styleId="Credit">
    <w:name w:val="Credit"/>
    <w:basedOn w:val="Normal"/>
    <w:link w:val="CreditChar"/>
    <w:uiPriority w:val="1"/>
    <w:qFormat/>
    <w:rsid w:val="00654045"/>
    <w:pPr>
      <w:keepNext/>
      <w:spacing w:after="0" w:line="240" w:lineRule="auto"/>
      <w:jc w:val="right"/>
    </w:pPr>
    <w:rPr>
      <w:rFonts w:ascii="Arial" w:hAnsi="Arial"/>
      <w:i/>
      <w:sz w:val="18"/>
    </w:rPr>
  </w:style>
  <w:style w:type="character" w:customStyle="1" w:styleId="CreditChar">
    <w:name w:val="Credit Char"/>
    <w:basedOn w:val="DefaultParagraphFont"/>
    <w:link w:val="Credit"/>
    <w:uiPriority w:val="1"/>
    <w:rsid w:val="00654045"/>
    <w:rPr>
      <w:rFonts w:ascii="Arial" w:hAnsi="Arial"/>
      <w:i/>
      <w:sz w:val="18"/>
    </w:rPr>
  </w:style>
  <w:style w:type="character" w:styleId="FollowedHyperlink">
    <w:name w:val="FollowedHyperlink"/>
    <w:basedOn w:val="DefaultParagraphFont"/>
    <w:uiPriority w:val="99"/>
    <w:rsid w:val="00E821A5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9"/>
    <w:qFormat/>
    <w:rsid w:val="00654045"/>
    <w:pPr>
      <w:contextualSpacing/>
    </w:pPr>
    <w:rPr>
      <w:rFonts w:eastAsia="Times New Roman" w:cs="Times New Roman"/>
      <w:b/>
      <w:color w:val="005596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654045"/>
    <w:rPr>
      <w:rFonts w:eastAsia="Times New Roman" w:cs="Times New Roman"/>
      <w:b/>
      <w:color w:val="005596"/>
      <w:spacing w:val="5"/>
      <w:kern w:val="28"/>
      <w:sz w:val="48"/>
      <w:szCs w:val="52"/>
    </w:rPr>
  </w:style>
  <w:style w:type="paragraph" w:customStyle="1" w:styleId="ListBulletTable">
    <w:name w:val="List Bullet Table"/>
    <w:basedOn w:val="ListBullet"/>
    <w:rsid w:val="00490EBE"/>
    <w:pPr>
      <w:numPr>
        <w:numId w:val="15"/>
      </w:numPr>
      <w:spacing w:before="80" w:line="276" w:lineRule="auto"/>
    </w:pPr>
  </w:style>
  <w:style w:type="character" w:styleId="CommentReference">
    <w:name w:val="annotation reference"/>
    <w:basedOn w:val="DefaultParagraphFont"/>
    <w:semiHidden/>
    <w:unhideWhenUsed/>
    <w:rsid w:val="00AB4A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4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4A2C"/>
    <w:rPr>
      <w:sz w:val="20"/>
      <w:szCs w:val="20"/>
    </w:rPr>
  </w:style>
  <w:style w:type="paragraph" w:customStyle="1" w:styleId="TableText">
    <w:name w:val="Table Text"/>
    <w:basedOn w:val="Normal"/>
    <w:link w:val="TableTextChar"/>
    <w:uiPriority w:val="3"/>
    <w:qFormat/>
    <w:rsid w:val="0091066E"/>
    <w:pPr>
      <w:spacing w:before="0" w:after="0" w:line="240" w:lineRule="auto"/>
    </w:pPr>
    <w:rPr>
      <w:sz w:val="20"/>
    </w:rPr>
  </w:style>
  <w:style w:type="character" w:customStyle="1" w:styleId="TableTextChar">
    <w:name w:val="Table Text Char"/>
    <w:link w:val="TableText"/>
    <w:uiPriority w:val="3"/>
    <w:locked/>
    <w:rsid w:val="0091066E"/>
    <w:rPr>
      <w:sz w:val="20"/>
    </w:rPr>
  </w:style>
  <w:style w:type="paragraph" w:customStyle="1" w:styleId="TableHeading">
    <w:name w:val="Table Heading"/>
    <w:basedOn w:val="Normal"/>
    <w:uiPriority w:val="3"/>
    <w:qFormat/>
    <w:rsid w:val="001A6879"/>
    <w:pPr>
      <w:keepNext/>
      <w:keepLines/>
      <w:spacing w:before="0"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numbering" w:customStyle="1" w:styleId="Numbers1">
    <w:name w:val="Numbers1"/>
    <w:uiPriority w:val="99"/>
    <w:rsid w:val="009A7468"/>
  </w:style>
  <w:style w:type="paragraph" w:styleId="NoSpacing">
    <w:name w:val="No Spacing"/>
    <w:uiPriority w:val="1"/>
    <w:semiHidden/>
    <w:rsid w:val="00CB0F61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t Colors">
      <a:dk1>
        <a:sysClr val="windowText" lastClr="000000"/>
      </a:dk1>
      <a:lt1>
        <a:sysClr val="window" lastClr="FFFFFF"/>
      </a:lt1>
      <a:dk2>
        <a:srgbClr val="1F497D"/>
      </a:dk2>
      <a:lt2>
        <a:srgbClr val="C4BC96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6B5C4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66DC9E41DB8438CCD6E6BF1DC12E9" ma:contentTypeVersion="0" ma:contentTypeDescription="Create a new document." ma:contentTypeScope="" ma:versionID="317717c794bcd22b55492817bb8fa1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AutYY</b:Tag>
    <b:SourceType>Book</b:SourceType>
    <b:Guid>{75EF971F-68EE-4E29-9C6D-BBB53F1CC34E}</b:Guid>
    <b:Author>
      <b:Author>
        <b:NameList>
          <b:Person>
            <b:Last>Author</b:Last>
          </b:Person>
        </b:NameList>
      </b:Author>
      <b:Editor>
        <b:NameList>
          <b:Person>
            <b:Last>Editor</b:Last>
          </b:Person>
        </b:NameList>
      </b:Editor>
    </b:Author>
    <b:Title>Title</b:Title>
    <b:Year>YYYY</b:Year>
    <b:City>City</b:City>
    <b:Publisher>Publisher</b:Publisher>
    <b:Volume>Volume</b:Volume>
    <b:RefOrder>1</b:RefOrder>
  </b:Source>
</b:Sources>
</file>

<file path=customXml/itemProps1.xml><?xml version="1.0" encoding="utf-8"?>
<ds:datastoreItem xmlns:ds="http://schemas.openxmlformats.org/officeDocument/2006/customXml" ds:itemID="{FFA2AD5F-77F7-4913-AF62-22795520E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5D540-6AB3-4F8C-A21D-C70492DE4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E4C76-60AD-49E7-B8AB-F3C9A6F4E3BB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0EF776-AE6D-44CA-98E9-B61F80FC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 Inc.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Gelino, Kristen</dc:creator>
  <cp:lastModifiedBy>Flaner, Rob</cp:lastModifiedBy>
  <cp:revision>2</cp:revision>
  <cp:lastPrinted>2013-10-30T17:50:00Z</cp:lastPrinted>
  <dcterms:created xsi:type="dcterms:W3CDTF">2018-10-26T21:43:00Z</dcterms:created>
  <dcterms:modified xsi:type="dcterms:W3CDTF">2018-10-26T21:43:00Z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0x010100CEE66DC9E41DB8438CCD6E6BF1DC12E9</vt:lpwstr>
  </property>
</Properties>
</file>