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93" w:rsidRPr="00BB1F78" w:rsidRDefault="00E425AE" w:rsidP="00BB1F78">
      <w:pPr>
        <w:spacing w:before="480" w:after="0" w:line="240" w:lineRule="auto"/>
        <w:jc w:val="both"/>
        <w:rPr>
          <w:rFonts w:ascii="Arial" w:hAnsi="Arial" w:cs="Arial"/>
          <w:caps/>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-8165</wp:posOffset>
                </wp:positionV>
                <wp:extent cx="6193790" cy="1589314"/>
                <wp:effectExtent l="0" t="0" r="1651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589314"/>
                        </a:xfrm>
                        <a:prstGeom prst="rect">
                          <a:avLst/>
                        </a:prstGeom>
                        <a:solidFill>
                          <a:srgbClr val="EEECE1"/>
                        </a:solidFill>
                        <a:ln w="25400">
                          <a:solidFill>
                            <a:srgbClr val="000000"/>
                          </a:solidFill>
                          <a:miter lim="800000"/>
                          <a:headEnd/>
                          <a:tailEnd/>
                        </a:ln>
                      </wps:spPr>
                      <wps:txbx>
                        <w:txbxContent>
                          <w:p w:rsidR="00CA0A93" w:rsidRPr="00A21831" w:rsidRDefault="00CA0A93" w:rsidP="003B3EC0">
                            <w:pPr>
                              <w:tabs>
                                <w:tab w:val="left" w:pos="1890"/>
                                <w:tab w:val="left" w:pos="5040"/>
                                <w:tab w:val="left" w:pos="6660"/>
                              </w:tabs>
                              <w:spacing w:before="120" w:after="240" w:line="240" w:lineRule="auto"/>
                              <w:ind w:left="6660" w:hanging="6660"/>
                              <w:rPr>
                                <w:rFonts w:asciiTheme="majorHAnsi" w:hAnsiTheme="majorHAnsi"/>
                                <w:sz w:val="24"/>
                                <w:szCs w:val="24"/>
                              </w:rPr>
                            </w:pPr>
                            <w:r w:rsidRPr="00A21831">
                              <w:rPr>
                                <w:rFonts w:asciiTheme="majorHAnsi" w:hAnsiTheme="majorHAnsi" w:cs="Arial"/>
                                <w:b/>
                                <w:sz w:val="24"/>
                                <w:szCs w:val="24"/>
                              </w:rPr>
                              <w:t>Department:</w:t>
                            </w:r>
                            <w:r w:rsidR="00BA491B" w:rsidRPr="00A21831">
                              <w:rPr>
                                <w:rFonts w:asciiTheme="majorHAnsi" w:hAnsiTheme="majorHAnsi" w:cs="Arial"/>
                                <w:sz w:val="24"/>
                                <w:szCs w:val="24"/>
                              </w:rPr>
                              <w:t xml:space="preserve"> </w:t>
                            </w:r>
                            <w:r w:rsidR="00BA491B" w:rsidRPr="00A21831">
                              <w:rPr>
                                <w:rFonts w:asciiTheme="majorHAnsi" w:hAnsiTheme="majorHAnsi" w:cs="Arial"/>
                                <w:sz w:val="24"/>
                                <w:szCs w:val="24"/>
                              </w:rPr>
                              <w:tab/>
                            </w:r>
                            <w:r w:rsidRPr="00A21831">
                              <w:rPr>
                                <w:rFonts w:asciiTheme="majorHAnsi" w:hAnsiTheme="majorHAnsi" w:cs="Arial"/>
                                <w:sz w:val="24"/>
                                <w:szCs w:val="24"/>
                              </w:rPr>
                              <w:t>Community Development</w:t>
                            </w:r>
                            <w:r w:rsidRPr="00A21831">
                              <w:rPr>
                                <w:rFonts w:asciiTheme="majorHAnsi" w:hAnsiTheme="majorHAnsi" w:cs="Arial"/>
                                <w:sz w:val="24"/>
                                <w:szCs w:val="24"/>
                              </w:rPr>
                              <w:tab/>
                            </w:r>
                            <w:r w:rsidRPr="00A21831">
                              <w:rPr>
                                <w:rFonts w:asciiTheme="majorHAnsi" w:hAnsiTheme="majorHAnsi" w:cs="Arial"/>
                                <w:b/>
                                <w:sz w:val="24"/>
                                <w:szCs w:val="24"/>
                              </w:rPr>
                              <w:t>Title:</w:t>
                            </w:r>
                            <w:r w:rsidRPr="00A21831">
                              <w:rPr>
                                <w:rFonts w:asciiTheme="majorHAnsi" w:hAnsiTheme="majorHAnsi" w:cs="Arial"/>
                                <w:sz w:val="24"/>
                                <w:szCs w:val="24"/>
                              </w:rPr>
                              <w:tab/>
                            </w:r>
                            <w:r w:rsidR="008C10FF">
                              <w:rPr>
                                <w:rFonts w:asciiTheme="majorHAnsi" w:hAnsiTheme="majorHAnsi" w:cs="Arial"/>
                                <w:sz w:val="24"/>
                                <w:szCs w:val="24"/>
                              </w:rPr>
                              <w:t>Assistant Director</w:t>
                            </w:r>
                          </w:p>
                          <w:p w:rsidR="003B3EC0" w:rsidRPr="00A21831" w:rsidRDefault="00CA0A93" w:rsidP="003B3EC0">
                            <w:pPr>
                              <w:tabs>
                                <w:tab w:val="left" w:pos="1890"/>
                                <w:tab w:val="left" w:pos="5040"/>
                                <w:tab w:val="left" w:pos="6660"/>
                              </w:tabs>
                              <w:spacing w:after="240" w:line="240" w:lineRule="auto"/>
                              <w:ind w:left="6660" w:hanging="6660"/>
                              <w:rPr>
                                <w:rFonts w:asciiTheme="majorHAnsi" w:hAnsiTheme="majorHAnsi" w:cs="Arial"/>
                                <w:sz w:val="24"/>
                                <w:szCs w:val="24"/>
                              </w:rPr>
                            </w:pPr>
                            <w:r w:rsidRPr="00A21831">
                              <w:rPr>
                                <w:rFonts w:asciiTheme="majorHAnsi" w:hAnsiTheme="majorHAnsi" w:cs="Arial"/>
                                <w:b/>
                                <w:sz w:val="24"/>
                                <w:szCs w:val="24"/>
                              </w:rPr>
                              <w:t>Bargaining Unit:</w:t>
                            </w:r>
                            <w:r w:rsidRPr="00A21831">
                              <w:rPr>
                                <w:rFonts w:asciiTheme="majorHAnsi" w:hAnsiTheme="majorHAnsi" w:cs="Arial"/>
                                <w:sz w:val="24"/>
                                <w:szCs w:val="24"/>
                              </w:rPr>
                              <w:tab/>
                            </w:r>
                            <w:r w:rsidR="00556C10" w:rsidRPr="00A21831">
                              <w:rPr>
                                <w:rFonts w:asciiTheme="majorHAnsi" w:hAnsiTheme="majorHAnsi" w:cs="Arial"/>
                                <w:sz w:val="24"/>
                                <w:szCs w:val="24"/>
                              </w:rPr>
                              <w:t>Non-Rep</w:t>
                            </w:r>
                            <w:r w:rsidR="003B3EC0" w:rsidRPr="00A21831">
                              <w:rPr>
                                <w:rFonts w:asciiTheme="majorHAnsi" w:hAnsiTheme="majorHAnsi" w:cs="Arial"/>
                                <w:sz w:val="24"/>
                                <w:szCs w:val="24"/>
                              </w:rPr>
                              <w:t>resented</w:t>
                            </w:r>
                            <w:r w:rsidRPr="00A21831">
                              <w:rPr>
                                <w:rFonts w:asciiTheme="majorHAnsi" w:hAnsiTheme="majorHAnsi" w:cs="Arial"/>
                                <w:sz w:val="24"/>
                                <w:szCs w:val="24"/>
                              </w:rPr>
                              <w:tab/>
                            </w:r>
                            <w:r w:rsidRPr="00A21831">
                              <w:rPr>
                                <w:rFonts w:asciiTheme="majorHAnsi" w:hAnsiTheme="majorHAnsi" w:cs="Arial"/>
                                <w:b/>
                                <w:sz w:val="24"/>
                                <w:szCs w:val="24"/>
                              </w:rPr>
                              <w:t>FLSA Status:</w:t>
                            </w:r>
                            <w:r w:rsidRPr="00A21831">
                              <w:rPr>
                                <w:rFonts w:asciiTheme="majorHAnsi" w:hAnsiTheme="majorHAnsi" w:cs="Arial"/>
                                <w:sz w:val="24"/>
                                <w:szCs w:val="24"/>
                              </w:rPr>
                              <w:tab/>
                              <w:t>Exempt</w:t>
                            </w:r>
                          </w:p>
                          <w:p w:rsidR="003B3EC0" w:rsidRPr="00A21831" w:rsidRDefault="00CA0A93" w:rsidP="00A21831">
                            <w:pPr>
                              <w:tabs>
                                <w:tab w:val="left" w:pos="1890"/>
                                <w:tab w:val="left" w:pos="5040"/>
                                <w:tab w:val="left" w:pos="6660"/>
                              </w:tabs>
                              <w:spacing w:after="0" w:line="240" w:lineRule="auto"/>
                              <w:ind w:left="6667" w:hanging="6667"/>
                              <w:rPr>
                                <w:rFonts w:asciiTheme="majorHAnsi" w:hAnsiTheme="majorHAnsi" w:cs="Arial"/>
                                <w:sz w:val="24"/>
                                <w:szCs w:val="24"/>
                              </w:rPr>
                            </w:pPr>
                            <w:r w:rsidRPr="00A21831">
                              <w:rPr>
                                <w:rFonts w:asciiTheme="majorHAnsi" w:hAnsiTheme="majorHAnsi" w:cs="Arial"/>
                                <w:b/>
                                <w:sz w:val="24"/>
                                <w:szCs w:val="24"/>
                              </w:rPr>
                              <w:t xml:space="preserve">Pay </w:t>
                            </w:r>
                            <w:r w:rsidR="00700EB6" w:rsidRPr="00A21831">
                              <w:rPr>
                                <w:rFonts w:asciiTheme="majorHAnsi" w:hAnsiTheme="majorHAnsi" w:cs="Arial"/>
                                <w:b/>
                                <w:sz w:val="24"/>
                                <w:szCs w:val="24"/>
                              </w:rPr>
                              <w:t>Range</w:t>
                            </w:r>
                            <w:r w:rsidRPr="00A21831">
                              <w:rPr>
                                <w:rFonts w:asciiTheme="majorHAnsi" w:hAnsiTheme="majorHAnsi" w:cs="Arial"/>
                                <w:b/>
                                <w:sz w:val="24"/>
                                <w:szCs w:val="24"/>
                              </w:rPr>
                              <w:t>:</w:t>
                            </w:r>
                            <w:r w:rsidR="00BA491B" w:rsidRPr="00A21831">
                              <w:rPr>
                                <w:rFonts w:asciiTheme="majorHAnsi" w:hAnsiTheme="majorHAnsi" w:cs="Arial"/>
                                <w:b/>
                                <w:sz w:val="24"/>
                                <w:szCs w:val="24"/>
                              </w:rPr>
                              <w:t xml:space="preserve"> </w:t>
                            </w:r>
                            <w:r w:rsidR="00BA491B" w:rsidRPr="00A21831">
                              <w:rPr>
                                <w:rFonts w:asciiTheme="majorHAnsi" w:hAnsiTheme="majorHAnsi" w:cs="Arial"/>
                                <w:b/>
                                <w:sz w:val="24"/>
                                <w:szCs w:val="24"/>
                              </w:rPr>
                              <w:tab/>
                            </w:r>
                            <w:r w:rsidR="003B3EC0" w:rsidRPr="00A21831">
                              <w:rPr>
                                <w:rFonts w:asciiTheme="majorHAnsi" w:hAnsiTheme="majorHAnsi" w:cs="Arial"/>
                                <w:sz w:val="24"/>
                                <w:szCs w:val="24"/>
                              </w:rPr>
                              <w:t>$6,</w:t>
                            </w:r>
                            <w:r w:rsidR="00C47D90">
                              <w:rPr>
                                <w:rFonts w:asciiTheme="majorHAnsi" w:hAnsiTheme="majorHAnsi" w:cs="Arial"/>
                                <w:sz w:val="24"/>
                                <w:szCs w:val="24"/>
                              </w:rPr>
                              <w:t>908</w:t>
                            </w:r>
                            <w:r w:rsidR="003B3EC0" w:rsidRPr="00A21831">
                              <w:rPr>
                                <w:rFonts w:asciiTheme="majorHAnsi" w:hAnsiTheme="majorHAnsi" w:cs="Arial"/>
                                <w:sz w:val="24"/>
                                <w:szCs w:val="24"/>
                              </w:rPr>
                              <w:t xml:space="preserve"> – $</w:t>
                            </w:r>
                            <w:r w:rsidR="00C47D90">
                              <w:rPr>
                                <w:rFonts w:asciiTheme="majorHAnsi" w:hAnsiTheme="majorHAnsi" w:cs="Arial"/>
                                <w:sz w:val="24"/>
                                <w:szCs w:val="24"/>
                              </w:rPr>
                              <w:t>8,396</w:t>
                            </w:r>
                            <w:r w:rsidR="00A21831" w:rsidRPr="00A21831">
                              <w:rPr>
                                <w:rFonts w:asciiTheme="majorHAnsi" w:hAnsiTheme="majorHAnsi" w:cs="Arial"/>
                                <w:sz w:val="24"/>
                                <w:szCs w:val="24"/>
                              </w:rPr>
                              <w:t xml:space="preserve"> monthly</w:t>
                            </w:r>
                            <w:r w:rsidRPr="00A21831">
                              <w:rPr>
                                <w:rFonts w:asciiTheme="majorHAnsi" w:hAnsiTheme="majorHAnsi" w:cs="Arial"/>
                                <w:sz w:val="24"/>
                                <w:szCs w:val="24"/>
                              </w:rPr>
                              <w:tab/>
                            </w:r>
                            <w:r w:rsidRPr="00A21831">
                              <w:rPr>
                                <w:rFonts w:asciiTheme="majorHAnsi" w:hAnsiTheme="majorHAnsi" w:cs="Arial"/>
                                <w:b/>
                                <w:sz w:val="24"/>
                                <w:szCs w:val="24"/>
                              </w:rPr>
                              <w:t>Reports To:</w:t>
                            </w:r>
                            <w:r w:rsidRPr="00A21831">
                              <w:rPr>
                                <w:rFonts w:asciiTheme="majorHAnsi" w:hAnsiTheme="majorHAnsi" w:cs="Arial"/>
                                <w:sz w:val="24"/>
                                <w:szCs w:val="24"/>
                              </w:rPr>
                              <w:tab/>
                            </w:r>
                            <w:r w:rsidR="00556C10" w:rsidRPr="00A21831">
                              <w:rPr>
                                <w:rFonts w:asciiTheme="majorHAnsi" w:hAnsiTheme="majorHAnsi" w:cs="Arial"/>
                                <w:sz w:val="24"/>
                                <w:szCs w:val="24"/>
                              </w:rPr>
                              <w:t xml:space="preserve">Director of </w:t>
                            </w:r>
                          </w:p>
                          <w:p w:rsidR="003B3EC0" w:rsidRPr="00A21831" w:rsidRDefault="003B3EC0" w:rsidP="003B3EC0">
                            <w:pPr>
                              <w:tabs>
                                <w:tab w:val="left" w:pos="1890"/>
                                <w:tab w:val="left" w:pos="5040"/>
                                <w:tab w:val="left" w:pos="6660"/>
                              </w:tabs>
                              <w:spacing w:after="240" w:line="240" w:lineRule="auto"/>
                              <w:ind w:left="6660" w:hanging="6660"/>
                              <w:rPr>
                                <w:rFonts w:asciiTheme="majorHAnsi" w:hAnsiTheme="majorHAnsi" w:cs="Arial"/>
                                <w:sz w:val="24"/>
                                <w:szCs w:val="24"/>
                              </w:rPr>
                            </w:pPr>
                            <w:r w:rsidRPr="00A21831">
                              <w:rPr>
                                <w:rFonts w:asciiTheme="majorHAnsi" w:hAnsiTheme="majorHAnsi" w:cs="Arial"/>
                                <w:b/>
                                <w:sz w:val="24"/>
                                <w:szCs w:val="24"/>
                              </w:rPr>
                              <w:tab/>
                            </w:r>
                            <w:r w:rsidRPr="00A21831">
                              <w:rPr>
                                <w:rFonts w:asciiTheme="majorHAnsi" w:hAnsiTheme="majorHAnsi" w:cs="Arial"/>
                                <w:sz w:val="24"/>
                                <w:szCs w:val="24"/>
                              </w:rPr>
                              <w:t>(DOQ)</w:t>
                            </w:r>
                            <w:r w:rsidRPr="00A21831">
                              <w:rPr>
                                <w:rFonts w:asciiTheme="majorHAnsi" w:hAnsiTheme="majorHAnsi" w:cs="Arial"/>
                                <w:b/>
                                <w:sz w:val="24"/>
                                <w:szCs w:val="24"/>
                              </w:rPr>
                              <w:tab/>
                            </w:r>
                            <w:r w:rsidRPr="00A21831">
                              <w:rPr>
                                <w:rFonts w:asciiTheme="majorHAnsi" w:hAnsiTheme="majorHAnsi" w:cs="Arial"/>
                                <w:b/>
                                <w:sz w:val="24"/>
                                <w:szCs w:val="24"/>
                              </w:rPr>
                              <w:tab/>
                            </w:r>
                            <w:r w:rsidR="00556C10" w:rsidRPr="00A21831">
                              <w:rPr>
                                <w:rFonts w:asciiTheme="majorHAnsi" w:hAnsiTheme="majorHAnsi" w:cs="Arial"/>
                                <w:sz w:val="24"/>
                                <w:szCs w:val="24"/>
                              </w:rPr>
                              <w:t>Community Development</w:t>
                            </w:r>
                          </w:p>
                          <w:p w:rsidR="00CA0A93" w:rsidRPr="00A21831" w:rsidRDefault="00CA0A93" w:rsidP="003B3EC0">
                            <w:pPr>
                              <w:tabs>
                                <w:tab w:val="left" w:pos="1890"/>
                                <w:tab w:val="left" w:pos="5040"/>
                                <w:tab w:val="left" w:pos="6660"/>
                              </w:tabs>
                              <w:spacing w:after="240" w:line="240" w:lineRule="auto"/>
                              <w:ind w:left="6667" w:hanging="6667"/>
                              <w:rPr>
                                <w:rFonts w:asciiTheme="majorHAnsi" w:hAnsiTheme="majorHAnsi" w:cs="Arial"/>
                                <w:sz w:val="24"/>
                                <w:szCs w:val="24"/>
                              </w:rPr>
                            </w:pPr>
                            <w:r w:rsidRPr="00A21831">
                              <w:rPr>
                                <w:rFonts w:asciiTheme="majorHAnsi" w:hAnsiTheme="majorHAnsi" w:cs="Arial"/>
                                <w:b/>
                                <w:sz w:val="24"/>
                                <w:szCs w:val="24"/>
                              </w:rPr>
                              <w:t>Date:</w:t>
                            </w:r>
                            <w:r w:rsidR="00BA491B" w:rsidRPr="00A21831">
                              <w:rPr>
                                <w:rFonts w:asciiTheme="majorHAnsi" w:hAnsiTheme="majorHAnsi" w:cs="Arial"/>
                                <w:sz w:val="24"/>
                                <w:szCs w:val="24"/>
                              </w:rPr>
                              <w:t xml:space="preserve"> </w:t>
                            </w:r>
                            <w:r w:rsidR="00BA491B" w:rsidRPr="00A21831">
                              <w:rPr>
                                <w:rFonts w:asciiTheme="majorHAnsi" w:hAnsiTheme="majorHAnsi" w:cs="Arial"/>
                                <w:sz w:val="24"/>
                                <w:szCs w:val="24"/>
                              </w:rPr>
                              <w:tab/>
                            </w:r>
                            <w:r w:rsidR="00556C10" w:rsidRPr="00A21831">
                              <w:rPr>
                                <w:rFonts w:asciiTheme="majorHAnsi" w:hAnsiTheme="majorHAnsi" w:cs="Arial"/>
                                <w:sz w:val="24"/>
                                <w:szCs w:val="24"/>
                              </w:rPr>
                              <w:t>June 1</w:t>
                            </w:r>
                            <w:r w:rsidR="008C10FF">
                              <w:rPr>
                                <w:rFonts w:asciiTheme="majorHAnsi" w:hAnsiTheme="majorHAnsi" w:cs="Arial"/>
                                <w:sz w:val="24"/>
                                <w:szCs w:val="24"/>
                              </w:rPr>
                              <w:t>6</w:t>
                            </w:r>
                            <w:r w:rsidR="00556C10" w:rsidRPr="00A21831">
                              <w:rPr>
                                <w:rFonts w:asciiTheme="majorHAnsi" w:hAnsiTheme="majorHAnsi" w:cs="Arial"/>
                                <w:sz w:val="24"/>
                                <w:szCs w:val="24"/>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65pt;width:487.7pt;height:1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" fillcolor="#eeece1" strokeweight="2pt">
                <v:textbox>
                  <w:txbxContent>
                    <w:p w:rsidR="00CA0A93" w:rsidRPr="00A21831" w:rsidRDefault="00CA0A93" w:rsidP="003B3EC0">
                      <w:pPr>
                        <w:tabs>
                          <w:tab w:val="left" w:pos="1890"/>
                          <w:tab w:val="left" w:pos="5040"/>
                          <w:tab w:val="left" w:pos="6660"/>
                        </w:tabs>
                        <w:spacing w:before="120" w:after="240" w:line="240" w:lineRule="auto"/>
                        <w:ind w:left="6660" w:hanging="6660"/>
                        <w:rPr>
                          <w:rFonts w:asciiTheme="majorHAnsi" w:hAnsiTheme="majorHAnsi"/>
                          <w:sz w:val="24"/>
                          <w:szCs w:val="24"/>
                        </w:rPr>
                      </w:pPr>
                      <w:r w:rsidRPr="00A21831">
                        <w:rPr>
                          <w:rFonts w:asciiTheme="majorHAnsi" w:hAnsiTheme="majorHAnsi" w:cs="Arial"/>
                          <w:b/>
                          <w:sz w:val="24"/>
                          <w:szCs w:val="24"/>
                        </w:rPr>
                        <w:t>Department:</w:t>
                      </w:r>
                      <w:r w:rsidR="00BA491B" w:rsidRPr="00A21831">
                        <w:rPr>
                          <w:rFonts w:asciiTheme="majorHAnsi" w:hAnsiTheme="majorHAnsi" w:cs="Arial"/>
                          <w:sz w:val="24"/>
                          <w:szCs w:val="24"/>
                        </w:rPr>
                        <w:t xml:space="preserve"> </w:t>
                      </w:r>
                      <w:r w:rsidR="00BA491B" w:rsidRPr="00A21831">
                        <w:rPr>
                          <w:rFonts w:asciiTheme="majorHAnsi" w:hAnsiTheme="majorHAnsi" w:cs="Arial"/>
                          <w:sz w:val="24"/>
                          <w:szCs w:val="24"/>
                        </w:rPr>
                        <w:tab/>
                      </w:r>
                      <w:r w:rsidRPr="00A21831">
                        <w:rPr>
                          <w:rFonts w:asciiTheme="majorHAnsi" w:hAnsiTheme="majorHAnsi" w:cs="Arial"/>
                          <w:sz w:val="24"/>
                          <w:szCs w:val="24"/>
                        </w:rPr>
                        <w:t>Community Development</w:t>
                      </w:r>
                      <w:r w:rsidRPr="00A21831">
                        <w:rPr>
                          <w:rFonts w:asciiTheme="majorHAnsi" w:hAnsiTheme="majorHAnsi" w:cs="Arial"/>
                          <w:sz w:val="24"/>
                          <w:szCs w:val="24"/>
                        </w:rPr>
                        <w:tab/>
                      </w:r>
                      <w:r w:rsidRPr="00A21831">
                        <w:rPr>
                          <w:rFonts w:asciiTheme="majorHAnsi" w:hAnsiTheme="majorHAnsi" w:cs="Arial"/>
                          <w:b/>
                          <w:sz w:val="24"/>
                          <w:szCs w:val="24"/>
                        </w:rPr>
                        <w:t>Title:</w:t>
                      </w:r>
                      <w:r w:rsidRPr="00A21831">
                        <w:rPr>
                          <w:rFonts w:asciiTheme="majorHAnsi" w:hAnsiTheme="majorHAnsi" w:cs="Arial"/>
                          <w:sz w:val="24"/>
                          <w:szCs w:val="24"/>
                        </w:rPr>
                        <w:tab/>
                      </w:r>
                      <w:r w:rsidR="008C10FF">
                        <w:rPr>
                          <w:rFonts w:asciiTheme="majorHAnsi" w:hAnsiTheme="majorHAnsi" w:cs="Arial"/>
                          <w:sz w:val="24"/>
                          <w:szCs w:val="24"/>
                        </w:rPr>
                        <w:t>Assistant Director</w:t>
                      </w:r>
                    </w:p>
                    <w:p w:rsidR="003B3EC0" w:rsidRPr="00A21831" w:rsidRDefault="00CA0A93" w:rsidP="003B3EC0">
                      <w:pPr>
                        <w:tabs>
                          <w:tab w:val="left" w:pos="1890"/>
                          <w:tab w:val="left" w:pos="5040"/>
                          <w:tab w:val="left" w:pos="6660"/>
                        </w:tabs>
                        <w:spacing w:after="240" w:line="240" w:lineRule="auto"/>
                        <w:ind w:left="6660" w:hanging="6660"/>
                        <w:rPr>
                          <w:rFonts w:asciiTheme="majorHAnsi" w:hAnsiTheme="majorHAnsi" w:cs="Arial"/>
                          <w:sz w:val="24"/>
                          <w:szCs w:val="24"/>
                        </w:rPr>
                      </w:pPr>
                      <w:r w:rsidRPr="00A21831">
                        <w:rPr>
                          <w:rFonts w:asciiTheme="majorHAnsi" w:hAnsiTheme="majorHAnsi" w:cs="Arial"/>
                          <w:b/>
                          <w:sz w:val="24"/>
                          <w:szCs w:val="24"/>
                        </w:rPr>
                        <w:t>Bargaining Unit:</w:t>
                      </w:r>
                      <w:r w:rsidRPr="00A21831">
                        <w:rPr>
                          <w:rFonts w:asciiTheme="majorHAnsi" w:hAnsiTheme="majorHAnsi" w:cs="Arial"/>
                          <w:sz w:val="24"/>
                          <w:szCs w:val="24"/>
                        </w:rPr>
                        <w:tab/>
                      </w:r>
                      <w:r w:rsidR="00556C10" w:rsidRPr="00A21831">
                        <w:rPr>
                          <w:rFonts w:asciiTheme="majorHAnsi" w:hAnsiTheme="majorHAnsi" w:cs="Arial"/>
                          <w:sz w:val="24"/>
                          <w:szCs w:val="24"/>
                        </w:rPr>
                        <w:t>Non-Rep</w:t>
                      </w:r>
                      <w:r w:rsidR="003B3EC0" w:rsidRPr="00A21831">
                        <w:rPr>
                          <w:rFonts w:asciiTheme="majorHAnsi" w:hAnsiTheme="majorHAnsi" w:cs="Arial"/>
                          <w:sz w:val="24"/>
                          <w:szCs w:val="24"/>
                        </w:rPr>
                        <w:t>resented</w:t>
                      </w:r>
                      <w:r w:rsidRPr="00A21831">
                        <w:rPr>
                          <w:rFonts w:asciiTheme="majorHAnsi" w:hAnsiTheme="majorHAnsi" w:cs="Arial"/>
                          <w:sz w:val="24"/>
                          <w:szCs w:val="24"/>
                        </w:rPr>
                        <w:tab/>
                      </w:r>
                      <w:r w:rsidRPr="00A21831">
                        <w:rPr>
                          <w:rFonts w:asciiTheme="majorHAnsi" w:hAnsiTheme="majorHAnsi" w:cs="Arial"/>
                          <w:b/>
                          <w:sz w:val="24"/>
                          <w:szCs w:val="24"/>
                        </w:rPr>
                        <w:t>FLSA Status:</w:t>
                      </w:r>
                      <w:r w:rsidRPr="00A21831">
                        <w:rPr>
                          <w:rFonts w:asciiTheme="majorHAnsi" w:hAnsiTheme="majorHAnsi" w:cs="Arial"/>
                          <w:sz w:val="24"/>
                          <w:szCs w:val="24"/>
                        </w:rPr>
                        <w:tab/>
                        <w:t>Exempt</w:t>
                      </w:r>
                    </w:p>
                    <w:p w:rsidR="003B3EC0" w:rsidRPr="00A21831" w:rsidRDefault="00CA0A93" w:rsidP="00A21831">
                      <w:pPr>
                        <w:tabs>
                          <w:tab w:val="left" w:pos="1890"/>
                          <w:tab w:val="left" w:pos="5040"/>
                          <w:tab w:val="left" w:pos="6660"/>
                        </w:tabs>
                        <w:spacing w:after="0" w:line="240" w:lineRule="auto"/>
                        <w:ind w:left="6667" w:hanging="6667"/>
                        <w:rPr>
                          <w:rFonts w:asciiTheme="majorHAnsi" w:hAnsiTheme="majorHAnsi" w:cs="Arial"/>
                          <w:sz w:val="24"/>
                          <w:szCs w:val="24"/>
                        </w:rPr>
                      </w:pPr>
                      <w:r w:rsidRPr="00A21831">
                        <w:rPr>
                          <w:rFonts w:asciiTheme="majorHAnsi" w:hAnsiTheme="majorHAnsi" w:cs="Arial"/>
                          <w:b/>
                          <w:sz w:val="24"/>
                          <w:szCs w:val="24"/>
                        </w:rPr>
                        <w:t xml:space="preserve">Pay </w:t>
                      </w:r>
                      <w:r w:rsidR="00700EB6" w:rsidRPr="00A21831">
                        <w:rPr>
                          <w:rFonts w:asciiTheme="majorHAnsi" w:hAnsiTheme="majorHAnsi" w:cs="Arial"/>
                          <w:b/>
                          <w:sz w:val="24"/>
                          <w:szCs w:val="24"/>
                        </w:rPr>
                        <w:t>Range</w:t>
                      </w:r>
                      <w:r w:rsidRPr="00A21831">
                        <w:rPr>
                          <w:rFonts w:asciiTheme="majorHAnsi" w:hAnsiTheme="majorHAnsi" w:cs="Arial"/>
                          <w:b/>
                          <w:sz w:val="24"/>
                          <w:szCs w:val="24"/>
                        </w:rPr>
                        <w:t>:</w:t>
                      </w:r>
                      <w:r w:rsidR="00BA491B" w:rsidRPr="00A21831">
                        <w:rPr>
                          <w:rFonts w:asciiTheme="majorHAnsi" w:hAnsiTheme="majorHAnsi" w:cs="Arial"/>
                          <w:b/>
                          <w:sz w:val="24"/>
                          <w:szCs w:val="24"/>
                        </w:rPr>
                        <w:t xml:space="preserve"> </w:t>
                      </w:r>
                      <w:r w:rsidR="00BA491B" w:rsidRPr="00A21831">
                        <w:rPr>
                          <w:rFonts w:asciiTheme="majorHAnsi" w:hAnsiTheme="majorHAnsi" w:cs="Arial"/>
                          <w:b/>
                          <w:sz w:val="24"/>
                          <w:szCs w:val="24"/>
                        </w:rPr>
                        <w:tab/>
                      </w:r>
                      <w:r w:rsidR="003B3EC0" w:rsidRPr="00A21831">
                        <w:rPr>
                          <w:rFonts w:asciiTheme="majorHAnsi" w:hAnsiTheme="majorHAnsi" w:cs="Arial"/>
                          <w:sz w:val="24"/>
                          <w:szCs w:val="24"/>
                        </w:rPr>
                        <w:t>$6,</w:t>
                      </w:r>
                      <w:r w:rsidR="00C47D90">
                        <w:rPr>
                          <w:rFonts w:asciiTheme="majorHAnsi" w:hAnsiTheme="majorHAnsi" w:cs="Arial"/>
                          <w:sz w:val="24"/>
                          <w:szCs w:val="24"/>
                        </w:rPr>
                        <w:t>908</w:t>
                      </w:r>
                      <w:r w:rsidR="003B3EC0" w:rsidRPr="00A21831">
                        <w:rPr>
                          <w:rFonts w:asciiTheme="majorHAnsi" w:hAnsiTheme="majorHAnsi" w:cs="Arial"/>
                          <w:sz w:val="24"/>
                          <w:szCs w:val="24"/>
                        </w:rPr>
                        <w:t xml:space="preserve"> – $</w:t>
                      </w:r>
                      <w:r w:rsidR="00C47D90">
                        <w:rPr>
                          <w:rFonts w:asciiTheme="majorHAnsi" w:hAnsiTheme="majorHAnsi" w:cs="Arial"/>
                          <w:sz w:val="24"/>
                          <w:szCs w:val="24"/>
                        </w:rPr>
                        <w:t>8,396</w:t>
                      </w:r>
                      <w:r w:rsidR="00A21831" w:rsidRPr="00A21831">
                        <w:rPr>
                          <w:rFonts w:asciiTheme="majorHAnsi" w:hAnsiTheme="majorHAnsi" w:cs="Arial"/>
                          <w:sz w:val="24"/>
                          <w:szCs w:val="24"/>
                        </w:rPr>
                        <w:t xml:space="preserve"> monthly</w:t>
                      </w:r>
                      <w:r w:rsidRPr="00A21831">
                        <w:rPr>
                          <w:rFonts w:asciiTheme="majorHAnsi" w:hAnsiTheme="majorHAnsi" w:cs="Arial"/>
                          <w:sz w:val="24"/>
                          <w:szCs w:val="24"/>
                        </w:rPr>
                        <w:tab/>
                      </w:r>
                      <w:r w:rsidRPr="00A21831">
                        <w:rPr>
                          <w:rFonts w:asciiTheme="majorHAnsi" w:hAnsiTheme="majorHAnsi" w:cs="Arial"/>
                          <w:b/>
                          <w:sz w:val="24"/>
                          <w:szCs w:val="24"/>
                        </w:rPr>
                        <w:t>Reports To:</w:t>
                      </w:r>
                      <w:r w:rsidRPr="00A21831">
                        <w:rPr>
                          <w:rFonts w:asciiTheme="majorHAnsi" w:hAnsiTheme="majorHAnsi" w:cs="Arial"/>
                          <w:sz w:val="24"/>
                          <w:szCs w:val="24"/>
                        </w:rPr>
                        <w:tab/>
                      </w:r>
                      <w:r w:rsidR="00556C10" w:rsidRPr="00A21831">
                        <w:rPr>
                          <w:rFonts w:asciiTheme="majorHAnsi" w:hAnsiTheme="majorHAnsi" w:cs="Arial"/>
                          <w:sz w:val="24"/>
                          <w:szCs w:val="24"/>
                        </w:rPr>
                        <w:t xml:space="preserve">Director of </w:t>
                      </w:r>
                    </w:p>
                    <w:p w:rsidR="003B3EC0" w:rsidRPr="00A21831" w:rsidRDefault="003B3EC0" w:rsidP="003B3EC0">
                      <w:pPr>
                        <w:tabs>
                          <w:tab w:val="left" w:pos="1890"/>
                          <w:tab w:val="left" w:pos="5040"/>
                          <w:tab w:val="left" w:pos="6660"/>
                        </w:tabs>
                        <w:spacing w:after="240" w:line="240" w:lineRule="auto"/>
                        <w:ind w:left="6660" w:hanging="6660"/>
                        <w:rPr>
                          <w:rFonts w:asciiTheme="majorHAnsi" w:hAnsiTheme="majorHAnsi" w:cs="Arial"/>
                          <w:sz w:val="24"/>
                          <w:szCs w:val="24"/>
                        </w:rPr>
                      </w:pPr>
                      <w:r w:rsidRPr="00A21831">
                        <w:rPr>
                          <w:rFonts w:asciiTheme="majorHAnsi" w:hAnsiTheme="majorHAnsi" w:cs="Arial"/>
                          <w:b/>
                          <w:sz w:val="24"/>
                          <w:szCs w:val="24"/>
                        </w:rPr>
                        <w:tab/>
                      </w:r>
                      <w:r w:rsidRPr="00A21831">
                        <w:rPr>
                          <w:rFonts w:asciiTheme="majorHAnsi" w:hAnsiTheme="majorHAnsi" w:cs="Arial"/>
                          <w:sz w:val="24"/>
                          <w:szCs w:val="24"/>
                        </w:rPr>
                        <w:t>(DOQ)</w:t>
                      </w:r>
                      <w:r w:rsidRPr="00A21831">
                        <w:rPr>
                          <w:rFonts w:asciiTheme="majorHAnsi" w:hAnsiTheme="majorHAnsi" w:cs="Arial"/>
                          <w:b/>
                          <w:sz w:val="24"/>
                          <w:szCs w:val="24"/>
                        </w:rPr>
                        <w:tab/>
                      </w:r>
                      <w:r w:rsidRPr="00A21831">
                        <w:rPr>
                          <w:rFonts w:asciiTheme="majorHAnsi" w:hAnsiTheme="majorHAnsi" w:cs="Arial"/>
                          <w:b/>
                          <w:sz w:val="24"/>
                          <w:szCs w:val="24"/>
                        </w:rPr>
                        <w:tab/>
                      </w:r>
                      <w:r w:rsidR="00556C10" w:rsidRPr="00A21831">
                        <w:rPr>
                          <w:rFonts w:asciiTheme="majorHAnsi" w:hAnsiTheme="majorHAnsi" w:cs="Arial"/>
                          <w:sz w:val="24"/>
                          <w:szCs w:val="24"/>
                        </w:rPr>
                        <w:t>Community Development</w:t>
                      </w:r>
                    </w:p>
                    <w:p w:rsidR="00CA0A93" w:rsidRPr="00A21831" w:rsidRDefault="00CA0A93" w:rsidP="003B3EC0">
                      <w:pPr>
                        <w:tabs>
                          <w:tab w:val="left" w:pos="1890"/>
                          <w:tab w:val="left" w:pos="5040"/>
                          <w:tab w:val="left" w:pos="6660"/>
                        </w:tabs>
                        <w:spacing w:after="240" w:line="240" w:lineRule="auto"/>
                        <w:ind w:left="6667" w:hanging="6667"/>
                        <w:rPr>
                          <w:rFonts w:asciiTheme="majorHAnsi" w:hAnsiTheme="majorHAnsi" w:cs="Arial"/>
                          <w:sz w:val="24"/>
                          <w:szCs w:val="24"/>
                        </w:rPr>
                      </w:pPr>
                      <w:r w:rsidRPr="00A21831">
                        <w:rPr>
                          <w:rFonts w:asciiTheme="majorHAnsi" w:hAnsiTheme="majorHAnsi" w:cs="Arial"/>
                          <w:b/>
                          <w:sz w:val="24"/>
                          <w:szCs w:val="24"/>
                        </w:rPr>
                        <w:t>Date:</w:t>
                      </w:r>
                      <w:r w:rsidR="00BA491B" w:rsidRPr="00A21831">
                        <w:rPr>
                          <w:rFonts w:asciiTheme="majorHAnsi" w:hAnsiTheme="majorHAnsi" w:cs="Arial"/>
                          <w:sz w:val="24"/>
                          <w:szCs w:val="24"/>
                        </w:rPr>
                        <w:t xml:space="preserve"> </w:t>
                      </w:r>
                      <w:r w:rsidR="00BA491B" w:rsidRPr="00A21831">
                        <w:rPr>
                          <w:rFonts w:asciiTheme="majorHAnsi" w:hAnsiTheme="majorHAnsi" w:cs="Arial"/>
                          <w:sz w:val="24"/>
                          <w:szCs w:val="24"/>
                        </w:rPr>
                        <w:tab/>
                      </w:r>
                      <w:r w:rsidR="00556C10" w:rsidRPr="00A21831">
                        <w:rPr>
                          <w:rFonts w:asciiTheme="majorHAnsi" w:hAnsiTheme="majorHAnsi" w:cs="Arial"/>
                          <w:sz w:val="24"/>
                          <w:szCs w:val="24"/>
                        </w:rPr>
                        <w:t>June 1</w:t>
                      </w:r>
                      <w:r w:rsidR="008C10FF">
                        <w:rPr>
                          <w:rFonts w:asciiTheme="majorHAnsi" w:hAnsiTheme="majorHAnsi" w:cs="Arial"/>
                          <w:sz w:val="24"/>
                          <w:szCs w:val="24"/>
                        </w:rPr>
                        <w:t>6</w:t>
                      </w:r>
                      <w:r w:rsidR="00556C10" w:rsidRPr="00A21831">
                        <w:rPr>
                          <w:rFonts w:asciiTheme="majorHAnsi" w:hAnsiTheme="majorHAnsi" w:cs="Arial"/>
                          <w:sz w:val="24"/>
                          <w:szCs w:val="24"/>
                        </w:rPr>
                        <w:t>, 2018</w:t>
                      </w:r>
                    </w:p>
                  </w:txbxContent>
                </v:textbox>
              </v:shape>
            </w:pict>
          </mc:Fallback>
        </mc:AlternateContent>
      </w:r>
      <w:r w:rsidR="00CA0A93" w:rsidRPr="00BB1F78">
        <w:rPr>
          <w:rFonts w:ascii="Arial" w:hAnsi="Arial" w:cs="Arial"/>
          <w:caps/>
          <w:u w:val="single"/>
        </w:rPr>
        <w:t>POSITION PURPOSE:</w:t>
      </w:r>
    </w:p>
    <w:p w:rsidR="00CD09E3" w:rsidRDefault="00CD09E3" w:rsidP="00CD09E3">
      <w:pPr>
        <w:spacing w:after="0" w:line="240" w:lineRule="auto"/>
        <w:jc w:val="both"/>
        <w:rPr>
          <w:rFonts w:ascii="Arial" w:hAnsi="Arial" w:cs="Arial"/>
          <w:caps/>
          <w:u w:val="single"/>
        </w:rPr>
      </w:pPr>
    </w:p>
    <w:p w:rsidR="00CD09E3" w:rsidRDefault="00CD09E3" w:rsidP="00CD09E3">
      <w:pPr>
        <w:spacing w:after="0" w:line="240" w:lineRule="auto"/>
        <w:jc w:val="both"/>
        <w:rPr>
          <w:rFonts w:ascii="Arial" w:hAnsi="Arial" w:cs="Arial"/>
          <w:caps/>
          <w:u w:val="single"/>
        </w:rPr>
      </w:pPr>
    </w:p>
    <w:p w:rsidR="00CD09E3" w:rsidRDefault="00CD09E3" w:rsidP="00CD09E3">
      <w:pPr>
        <w:spacing w:after="0" w:line="240" w:lineRule="auto"/>
        <w:jc w:val="both"/>
        <w:rPr>
          <w:rFonts w:ascii="Arial" w:hAnsi="Arial" w:cs="Arial"/>
          <w:caps/>
          <w:u w:val="single"/>
        </w:rPr>
      </w:pPr>
    </w:p>
    <w:p w:rsidR="00CD09E3" w:rsidRDefault="00CD09E3" w:rsidP="00CD09E3">
      <w:pPr>
        <w:spacing w:after="0" w:line="240" w:lineRule="auto"/>
        <w:jc w:val="both"/>
        <w:rPr>
          <w:rFonts w:ascii="Arial" w:hAnsi="Arial" w:cs="Arial"/>
          <w:caps/>
          <w:u w:val="single"/>
        </w:rPr>
      </w:pPr>
    </w:p>
    <w:p w:rsidR="00CD09E3" w:rsidRDefault="00CD09E3" w:rsidP="00CD09E3">
      <w:pPr>
        <w:spacing w:after="0" w:line="240" w:lineRule="auto"/>
        <w:jc w:val="both"/>
        <w:rPr>
          <w:rFonts w:ascii="Arial" w:hAnsi="Arial" w:cs="Arial"/>
          <w:caps/>
          <w:u w:val="single"/>
        </w:rPr>
      </w:pPr>
    </w:p>
    <w:p w:rsidR="00CD09E3" w:rsidRDefault="00CD09E3" w:rsidP="00CD09E3">
      <w:pPr>
        <w:spacing w:after="0" w:line="240" w:lineRule="auto"/>
        <w:jc w:val="both"/>
        <w:rPr>
          <w:rFonts w:ascii="Arial" w:hAnsi="Arial" w:cs="Arial"/>
          <w:caps/>
          <w:u w:val="single"/>
        </w:rPr>
      </w:pPr>
    </w:p>
    <w:p w:rsidR="00CD09E3" w:rsidRDefault="00CD09E3" w:rsidP="00CD09E3">
      <w:pPr>
        <w:spacing w:after="0" w:line="240" w:lineRule="auto"/>
        <w:jc w:val="both"/>
        <w:rPr>
          <w:rFonts w:ascii="Arial" w:hAnsi="Arial" w:cs="Arial"/>
          <w:caps/>
          <w:u w:val="single"/>
        </w:rPr>
      </w:pPr>
    </w:p>
    <w:p w:rsidR="00CD09E3" w:rsidRPr="00CD09E3" w:rsidRDefault="00CD09E3" w:rsidP="00CD09E3">
      <w:pPr>
        <w:spacing w:after="0" w:line="240" w:lineRule="auto"/>
        <w:jc w:val="both"/>
        <w:rPr>
          <w:rFonts w:asciiTheme="majorHAnsi" w:hAnsiTheme="majorHAnsi" w:cs="Arial"/>
          <w:caps/>
          <w:sz w:val="28"/>
          <w:szCs w:val="28"/>
          <w:u w:val="single"/>
        </w:rPr>
      </w:pPr>
    </w:p>
    <w:p w:rsidR="00CD09E3" w:rsidRPr="00CD09E3" w:rsidRDefault="00CA0A93" w:rsidP="00CD09E3">
      <w:pPr>
        <w:spacing w:after="0" w:line="240" w:lineRule="auto"/>
        <w:jc w:val="both"/>
        <w:rPr>
          <w:rFonts w:asciiTheme="majorHAnsi" w:hAnsiTheme="majorHAnsi" w:cs="Arial"/>
          <w:b/>
          <w:caps/>
          <w:color w:val="C00000"/>
          <w:sz w:val="28"/>
          <w:szCs w:val="28"/>
          <w:u w:val="single"/>
        </w:rPr>
      </w:pPr>
      <w:r w:rsidRPr="00CD09E3">
        <w:rPr>
          <w:rFonts w:asciiTheme="majorHAnsi" w:hAnsiTheme="majorHAnsi" w:cs="Arial"/>
          <w:b/>
          <w:caps/>
          <w:color w:val="C00000"/>
          <w:sz w:val="28"/>
          <w:szCs w:val="28"/>
          <w:u w:val="single"/>
        </w:rPr>
        <w:t>position purpose</w:t>
      </w:r>
      <w:r w:rsidRPr="00CD09E3">
        <w:rPr>
          <w:rFonts w:asciiTheme="majorHAnsi" w:hAnsiTheme="majorHAnsi" w:cs="Arial"/>
          <w:b/>
          <w:caps/>
          <w:color w:val="C00000"/>
          <w:sz w:val="28"/>
          <w:szCs w:val="28"/>
        </w:rPr>
        <w:t>:</w:t>
      </w:r>
      <w:bookmarkStart w:id="0" w:name="_GoBack"/>
      <w:bookmarkEnd w:id="0"/>
    </w:p>
    <w:p w:rsidR="008C10FF" w:rsidRPr="008C10FF" w:rsidRDefault="00CA0A93" w:rsidP="008C10FF">
      <w:pPr>
        <w:spacing w:after="0" w:line="240" w:lineRule="auto"/>
        <w:jc w:val="both"/>
        <w:rPr>
          <w:rFonts w:asciiTheme="majorHAnsi" w:hAnsiTheme="majorHAnsi" w:cs="Arial"/>
          <w:sz w:val="24"/>
          <w:szCs w:val="24"/>
        </w:rPr>
      </w:pPr>
      <w:r w:rsidRPr="00CD09E3">
        <w:rPr>
          <w:rFonts w:asciiTheme="majorHAnsi" w:hAnsiTheme="majorHAnsi" w:cs="Arial"/>
          <w:sz w:val="24"/>
          <w:szCs w:val="24"/>
        </w:rPr>
        <w:t>Under the direction of</w:t>
      </w:r>
      <w:r w:rsidR="008C10FF">
        <w:rPr>
          <w:rFonts w:asciiTheme="majorHAnsi" w:hAnsiTheme="majorHAnsi" w:cs="Arial"/>
          <w:sz w:val="24"/>
          <w:szCs w:val="24"/>
        </w:rPr>
        <w:t xml:space="preserve"> and assisting</w:t>
      </w:r>
      <w:r w:rsidRPr="00CD09E3">
        <w:rPr>
          <w:rFonts w:asciiTheme="majorHAnsi" w:hAnsiTheme="majorHAnsi" w:cs="Arial"/>
          <w:sz w:val="24"/>
          <w:szCs w:val="24"/>
        </w:rPr>
        <w:t xml:space="preserve"> the </w:t>
      </w:r>
      <w:r w:rsidR="00747111" w:rsidRPr="00CD09E3">
        <w:rPr>
          <w:rFonts w:asciiTheme="majorHAnsi" w:hAnsiTheme="majorHAnsi" w:cs="Arial"/>
          <w:sz w:val="24"/>
          <w:szCs w:val="24"/>
        </w:rPr>
        <w:t xml:space="preserve">Director, this position </w:t>
      </w:r>
      <w:r w:rsidR="008C10FF">
        <w:rPr>
          <w:rFonts w:asciiTheme="majorHAnsi" w:hAnsiTheme="majorHAnsi" w:cs="Arial"/>
          <w:sz w:val="24"/>
          <w:szCs w:val="24"/>
        </w:rPr>
        <w:t>provides</w:t>
      </w:r>
      <w:r w:rsidR="008C10FF" w:rsidRPr="008C10FF">
        <w:rPr>
          <w:rFonts w:asciiTheme="majorHAnsi" w:hAnsiTheme="majorHAnsi" w:cs="Arial"/>
          <w:sz w:val="24"/>
          <w:szCs w:val="24"/>
        </w:rPr>
        <w:t xml:space="preserve"> </w:t>
      </w:r>
      <w:r w:rsidR="008C10FF">
        <w:rPr>
          <w:rFonts w:asciiTheme="majorHAnsi" w:hAnsiTheme="majorHAnsi" w:cs="Arial"/>
          <w:sz w:val="24"/>
          <w:szCs w:val="24"/>
        </w:rPr>
        <w:t xml:space="preserve">management </w:t>
      </w:r>
      <w:r w:rsidR="008C10FF" w:rsidRPr="008C10FF">
        <w:rPr>
          <w:rFonts w:asciiTheme="majorHAnsi" w:hAnsiTheme="majorHAnsi" w:cs="Arial"/>
          <w:sz w:val="24"/>
          <w:szCs w:val="24"/>
        </w:rPr>
        <w:t xml:space="preserve">capacity by analyzing and coordinating office services such as personnel, budget preparation and control, fiscal </w:t>
      </w:r>
      <w:r w:rsidR="00F35C2B">
        <w:rPr>
          <w:rFonts w:asciiTheme="majorHAnsi" w:hAnsiTheme="majorHAnsi" w:cs="Arial"/>
          <w:sz w:val="24"/>
          <w:szCs w:val="24"/>
        </w:rPr>
        <w:t>controls</w:t>
      </w:r>
      <w:r w:rsidR="008C10FF" w:rsidRPr="008C10FF">
        <w:rPr>
          <w:rFonts w:asciiTheme="majorHAnsi" w:hAnsiTheme="majorHAnsi" w:cs="Arial"/>
          <w:sz w:val="24"/>
          <w:szCs w:val="24"/>
        </w:rPr>
        <w:t xml:space="preserve">, equipment utilization, records control, and special management </w:t>
      </w:r>
      <w:r w:rsidR="008C10FF">
        <w:rPr>
          <w:rFonts w:asciiTheme="majorHAnsi" w:hAnsiTheme="majorHAnsi" w:cs="Arial"/>
          <w:sz w:val="24"/>
          <w:szCs w:val="24"/>
        </w:rPr>
        <w:t xml:space="preserve">duties.  Position also assists senior staff as needed to ensure timely and accurate performance of work.  </w:t>
      </w:r>
    </w:p>
    <w:p w:rsidR="00CD09E3" w:rsidRDefault="00CD09E3" w:rsidP="00CD09E3">
      <w:pPr>
        <w:spacing w:after="0" w:line="240" w:lineRule="auto"/>
        <w:jc w:val="both"/>
        <w:rPr>
          <w:rFonts w:asciiTheme="majorHAnsi" w:hAnsiTheme="majorHAnsi" w:cs="Arial"/>
          <w:sz w:val="24"/>
          <w:szCs w:val="24"/>
        </w:rPr>
      </w:pPr>
    </w:p>
    <w:p w:rsidR="00CD09E3" w:rsidRPr="00CD09E3" w:rsidRDefault="00F42FA9" w:rsidP="00CD09E3">
      <w:pPr>
        <w:spacing w:after="0" w:line="240" w:lineRule="auto"/>
        <w:jc w:val="both"/>
        <w:rPr>
          <w:rFonts w:asciiTheme="majorHAnsi" w:hAnsiTheme="majorHAnsi" w:cs="Arial"/>
          <w:b/>
          <w:caps/>
          <w:color w:val="C00000"/>
          <w:sz w:val="28"/>
          <w:szCs w:val="28"/>
        </w:rPr>
      </w:pPr>
      <w:r w:rsidRPr="00CD09E3">
        <w:rPr>
          <w:rFonts w:asciiTheme="majorHAnsi" w:hAnsiTheme="majorHAnsi" w:cs="Arial"/>
          <w:b/>
          <w:caps/>
          <w:color w:val="C00000"/>
          <w:sz w:val="28"/>
          <w:szCs w:val="28"/>
          <w:u w:val="single"/>
        </w:rPr>
        <w:t>POSITION OVERVIEW</w:t>
      </w:r>
      <w:r w:rsidR="00CA0A93" w:rsidRPr="00CD09E3">
        <w:rPr>
          <w:rFonts w:asciiTheme="majorHAnsi" w:hAnsiTheme="majorHAnsi" w:cs="Arial"/>
          <w:b/>
          <w:caps/>
          <w:color w:val="C00000"/>
          <w:sz w:val="28"/>
          <w:szCs w:val="28"/>
        </w:rPr>
        <w:t>:</w:t>
      </w:r>
    </w:p>
    <w:p w:rsidR="00364D44" w:rsidRDefault="00C83AC1" w:rsidP="00364D44">
      <w:pPr>
        <w:spacing w:after="0" w:line="240" w:lineRule="auto"/>
        <w:jc w:val="both"/>
        <w:rPr>
          <w:rFonts w:asciiTheme="majorHAnsi" w:hAnsiTheme="majorHAnsi" w:cs="Arial"/>
          <w:sz w:val="24"/>
          <w:szCs w:val="24"/>
        </w:rPr>
      </w:pPr>
      <w:r>
        <w:rPr>
          <w:rFonts w:asciiTheme="majorHAnsi" w:hAnsiTheme="majorHAnsi" w:cs="Arial"/>
          <w:sz w:val="24"/>
          <w:szCs w:val="24"/>
        </w:rPr>
        <w:t>Serving as the second m</w:t>
      </w:r>
      <w:r w:rsidR="00F35C2B">
        <w:rPr>
          <w:rFonts w:asciiTheme="majorHAnsi" w:hAnsiTheme="majorHAnsi" w:cs="Arial"/>
          <w:sz w:val="24"/>
          <w:szCs w:val="24"/>
        </w:rPr>
        <w:t>ost senior staff member within</w:t>
      </w:r>
      <w:r>
        <w:rPr>
          <w:rFonts w:asciiTheme="majorHAnsi" w:hAnsiTheme="majorHAnsi" w:cs="Arial"/>
          <w:sz w:val="24"/>
          <w:szCs w:val="24"/>
        </w:rPr>
        <w:t xml:space="preserve"> Community</w:t>
      </w:r>
      <w:r w:rsidR="00F35C2B">
        <w:rPr>
          <w:rFonts w:asciiTheme="majorHAnsi" w:hAnsiTheme="majorHAnsi" w:cs="Arial"/>
          <w:sz w:val="24"/>
          <w:szCs w:val="24"/>
        </w:rPr>
        <w:t xml:space="preserve"> Development</w:t>
      </w:r>
      <w:r>
        <w:rPr>
          <w:rFonts w:asciiTheme="majorHAnsi" w:hAnsiTheme="majorHAnsi" w:cs="Arial"/>
          <w:sz w:val="24"/>
          <w:szCs w:val="24"/>
        </w:rPr>
        <w:t>, t</w:t>
      </w:r>
      <w:r w:rsidR="00B45D4E" w:rsidRPr="00CD09E3">
        <w:rPr>
          <w:rFonts w:asciiTheme="majorHAnsi" w:hAnsiTheme="majorHAnsi" w:cs="Arial"/>
          <w:sz w:val="24"/>
          <w:szCs w:val="24"/>
        </w:rPr>
        <w:t xml:space="preserve">he </w:t>
      </w:r>
      <w:r w:rsidR="008C10FF">
        <w:rPr>
          <w:rFonts w:asciiTheme="majorHAnsi" w:hAnsiTheme="majorHAnsi" w:cs="Arial"/>
          <w:sz w:val="24"/>
          <w:szCs w:val="24"/>
        </w:rPr>
        <w:t>Assistant Director</w:t>
      </w:r>
      <w:r>
        <w:rPr>
          <w:rFonts w:asciiTheme="majorHAnsi" w:hAnsiTheme="majorHAnsi" w:cs="Arial"/>
          <w:sz w:val="24"/>
          <w:szCs w:val="24"/>
        </w:rPr>
        <w:t xml:space="preserve"> </w:t>
      </w:r>
      <w:r w:rsidR="00F35C2B">
        <w:rPr>
          <w:rFonts w:asciiTheme="majorHAnsi" w:hAnsiTheme="majorHAnsi" w:cs="Arial"/>
          <w:sz w:val="24"/>
          <w:szCs w:val="24"/>
        </w:rPr>
        <w:t>provides assistance</w:t>
      </w:r>
      <w:r w:rsidR="003A22CD">
        <w:rPr>
          <w:rFonts w:asciiTheme="majorHAnsi" w:hAnsiTheme="majorHAnsi" w:cs="Arial"/>
          <w:sz w:val="24"/>
          <w:szCs w:val="24"/>
        </w:rPr>
        <w:t xml:space="preserve"> in the management and leadership of the Department, and acts</w:t>
      </w:r>
      <w:r w:rsidR="00F35C2B">
        <w:rPr>
          <w:rFonts w:asciiTheme="majorHAnsi" w:hAnsiTheme="majorHAnsi" w:cs="Arial"/>
          <w:sz w:val="24"/>
          <w:szCs w:val="24"/>
        </w:rPr>
        <w:t xml:space="preserve"> as, or</w:t>
      </w:r>
      <w:r w:rsidR="003A22CD">
        <w:rPr>
          <w:rFonts w:asciiTheme="majorHAnsi" w:hAnsiTheme="majorHAnsi" w:cs="Arial"/>
          <w:sz w:val="24"/>
          <w:szCs w:val="24"/>
        </w:rPr>
        <w:t xml:space="preserve"> on behalf of</w:t>
      </w:r>
      <w:r w:rsidR="00F35C2B">
        <w:rPr>
          <w:rFonts w:asciiTheme="majorHAnsi" w:hAnsiTheme="majorHAnsi" w:cs="Arial"/>
          <w:sz w:val="24"/>
          <w:szCs w:val="24"/>
        </w:rPr>
        <w:t>,</w:t>
      </w:r>
      <w:r w:rsidR="003A22CD">
        <w:rPr>
          <w:rFonts w:asciiTheme="majorHAnsi" w:hAnsiTheme="majorHAnsi" w:cs="Arial"/>
          <w:sz w:val="24"/>
          <w:szCs w:val="24"/>
        </w:rPr>
        <w:t xml:space="preserve"> the Director in his/her absence.</w:t>
      </w:r>
      <w:r>
        <w:rPr>
          <w:rFonts w:asciiTheme="majorHAnsi" w:hAnsiTheme="majorHAnsi" w:cs="Arial"/>
          <w:sz w:val="24"/>
          <w:szCs w:val="24"/>
        </w:rPr>
        <w:t xml:space="preserve">  Takes a dominant role in all activities within the Department, leads special project teams, and </w:t>
      </w:r>
      <w:r w:rsidR="00F35C2B">
        <w:rPr>
          <w:rFonts w:asciiTheme="majorHAnsi" w:hAnsiTheme="majorHAnsi" w:cs="Arial"/>
          <w:sz w:val="24"/>
          <w:szCs w:val="24"/>
        </w:rPr>
        <w:t>develops strategies, procedures</w:t>
      </w:r>
      <w:r>
        <w:rPr>
          <w:rFonts w:asciiTheme="majorHAnsi" w:hAnsiTheme="majorHAnsi" w:cs="Arial"/>
          <w:sz w:val="24"/>
          <w:szCs w:val="24"/>
        </w:rPr>
        <w:t xml:space="preserve"> and policies to improve operations and customer service as assigned by the Director. Regularly attends and represents the Department at meetings of the Board of County Commissioners, Planning Commission, other government elected bodies, and with the public</w:t>
      </w:r>
      <w:r w:rsidR="00364D44">
        <w:rPr>
          <w:rFonts w:asciiTheme="majorHAnsi" w:hAnsiTheme="majorHAnsi" w:cs="Arial"/>
          <w:sz w:val="24"/>
          <w:szCs w:val="24"/>
        </w:rPr>
        <w:t xml:space="preserve"> and media</w:t>
      </w:r>
      <w:r>
        <w:rPr>
          <w:rFonts w:asciiTheme="majorHAnsi" w:hAnsiTheme="majorHAnsi" w:cs="Arial"/>
          <w:sz w:val="24"/>
          <w:szCs w:val="24"/>
        </w:rPr>
        <w:t>.  Position generally works autonomously with broad latitude for exercising independent judgement</w:t>
      </w:r>
      <w:r w:rsidR="00364D44">
        <w:rPr>
          <w:rFonts w:asciiTheme="majorHAnsi" w:hAnsiTheme="majorHAnsi" w:cs="Arial"/>
          <w:sz w:val="24"/>
          <w:szCs w:val="24"/>
        </w:rPr>
        <w:t>, priority,</w:t>
      </w:r>
      <w:r>
        <w:rPr>
          <w:rFonts w:asciiTheme="majorHAnsi" w:hAnsiTheme="majorHAnsi" w:cs="Arial"/>
          <w:sz w:val="24"/>
          <w:szCs w:val="24"/>
        </w:rPr>
        <w:t xml:space="preserve"> </w:t>
      </w:r>
      <w:r w:rsidR="00364D44">
        <w:rPr>
          <w:rFonts w:asciiTheme="majorHAnsi" w:hAnsiTheme="majorHAnsi" w:cs="Arial"/>
          <w:sz w:val="24"/>
          <w:szCs w:val="24"/>
        </w:rPr>
        <w:t>and authority in solving complex or unique problems within</w:t>
      </w:r>
      <w:r>
        <w:rPr>
          <w:rFonts w:asciiTheme="majorHAnsi" w:hAnsiTheme="majorHAnsi" w:cs="Arial"/>
          <w:sz w:val="24"/>
          <w:szCs w:val="24"/>
        </w:rPr>
        <w:t xml:space="preserve"> focus areas </w:t>
      </w:r>
      <w:r w:rsidR="00364D44">
        <w:rPr>
          <w:rFonts w:asciiTheme="majorHAnsi" w:hAnsiTheme="majorHAnsi" w:cs="Arial"/>
          <w:sz w:val="24"/>
          <w:szCs w:val="24"/>
        </w:rPr>
        <w:t>designated by the Director.  Strong, adaptable abilities in communication, tact, and diplomacy are essential to the successful performance of duties.  This</w:t>
      </w:r>
      <w:r w:rsidR="00364D44" w:rsidRPr="00CD09E3">
        <w:rPr>
          <w:rFonts w:asciiTheme="majorHAnsi" w:hAnsiTheme="majorHAnsi" w:cs="Arial"/>
          <w:sz w:val="24"/>
          <w:szCs w:val="24"/>
        </w:rPr>
        <w:t xml:space="preserve"> position is not included in a bargaining unit.</w:t>
      </w:r>
    </w:p>
    <w:p w:rsidR="00CD09E3" w:rsidRPr="00CD09E3" w:rsidRDefault="00CD09E3" w:rsidP="00CD09E3">
      <w:pPr>
        <w:spacing w:after="0" w:line="240" w:lineRule="auto"/>
        <w:jc w:val="both"/>
        <w:rPr>
          <w:rFonts w:asciiTheme="majorHAnsi" w:hAnsiTheme="majorHAnsi" w:cs="Arial"/>
          <w:sz w:val="24"/>
          <w:szCs w:val="24"/>
        </w:rPr>
      </w:pPr>
    </w:p>
    <w:p w:rsidR="00CD09E3" w:rsidRDefault="00CD09E3" w:rsidP="00CD09E3">
      <w:pPr>
        <w:spacing w:after="0" w:line="240" w:lineRule="auto"/>
        <w:jc w:val="both"/>
        <w:rPr>
          <w:rFonts w:asciiTheme="majorHAnsi" w:hAnsiTheme="majorHAnsi" w:cs="Arial"/>
          <w:b/>
          <w:caps/>
          <w:color w:val="C00000"/>
          <w:sz w:val="28"/>
          <w:szCs w:val="28"/>
        </w:rPr>
      </w:pPr>
      <w:r>
        <w:rPr>
          <w:rFonts w:asciiTheme="majorHAnsi" w:hAnsiTheme="majorHAnsi" w:cs="Arial"/>
          <w:b/>
          <w:caps/>
          <w:color w:val="C00000"/>
          <w:sz w:val="28"/>
          <w:szCs w:val="28"/>
          <w:u w:val="single"/>
        </w:rPr>
        <w:t>SCOPE of responsibility</w:t>
      </w:r>
      <w:r w:rsidR="00CA0A93" w:rsidRPr="00CD09E3">
        <w:rPr>
          <w:rFonts w:asciiTheme="majorHAnsi" w:hAnsiTheme="majorHAnsi" w:cs="Arial"/>
          <w:b/>
          <w:caps/>
          <w:color w:val="C00000"/>
          <w:sz w:val="28"/>
          <w:szCs w:val="28"/>
        </w:rPr>
        <w:t xml:space="preserve">:  </w:t>
      </w:r>
    </w:p>
    <w:p w:rsidR="00CA0A93" w:rsidRPr="00CD09E3" w:rsidRDefault="00CA0A93" w:rsidP="00CD09E3">
      <w:pPr>
        <w:spacing w:after="120" w:line="240" w:lineRule="auto"/>
        <w:jc w:val="both"/>
        <w:rPr>
          <w:rFonts w:asciiTheme="majorHAnsi" w:hAnsiTheme="majorHAnsi" w:cs="Arial"/>
          <w:b/>
          <w:caps/>
          <w:color w:val="C00000"/>
          <w:sz w:val="24"/>
          <w:szCs w:val="24"/>
        </w:rPr>
      </w:pPr>
      <w:r w:rsidRPr="00CD09E3">
        <w:rPr>
          <w:rFonts w:asciiTheme="majorHAnsi" w:hAnsiTheme="majorHAnsi" w:cs="Arial"/>
          <w:sz w:val="24"/>
          <w:szCs w:val="24"/>
        </w:rPr>
        <w:t>Depending upon assignment, the incumbent may perform a combination of some or all of the following duties, which are a representative sample of the level of work appropriate to this classification.</w:t>
      </w:r>
    </w:p>
    <w:p w:rsidR="00B84E42" w:rsidRDefault="00144318" w:rsidP="001F0B15">
      <w:pPr>
        <w:pStyle w:val="ListParagraph"/>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7" w:hanging="547"/>
        <w:contextualSpacing w:val="0"/>
        <w:jc w:val="both"/>
        <w:rPr>
          <w:rFonts w:asciiTheme="majorHAnsi" w:hAnsiTheme="majorHAnsi" w:cs="Arial"/>
          <w:sz w:val="24"/>
          <w:szCs w:val="24"/>
        </w:rPr>
      </w:pPr>
      <w:r>
        <w:rPr>
          <w:rFonts w:asciiTheme="majorHAnsi" w:hAnsiTheme="majorHAnsi" w:cs="Arial"/>
          <w:sz w:val="24"/>
          <w:szCs w:val="24"/>
        </w:rPr>
        <w:t>Assumes</w:t>
      </w:r>
      <w:r w:rsidR="00B84E42">
        <w:rPr>
          <w:rFonts w:asciiTheme="majorHAnsi" w:hAnsiTheme="majorHAnsi" w:cs="Arial"/>
          <w:sz w:val="24"/>
          <w:szCs w:val="24"/>
        </w:rPr>
        <w:t xml:space="preserve"> the duties of </w:t>
      </w:r>
      <w:r>
        <w:rPr>
          <w:rFonts w:asciiTheme="majorHAnsi" w:hAnsiTheme="majorHAnsi" w:cs="Arial"/>
          <w:sz w:val="24"/>
          <w:szCs w:val="24"/>
        </w:rPr>
        <w:t>the Director in his/her absence or as delegated.</w:t>
      </w:r>
    </w:p>
    <w:p w:rsidR="00B84E42" w:rsidRDefault="00815321" w:rsidP="001F0B15">
      <w:pPr>
        <w:pStyle w:val="ListParagraph"/>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7" w:hanging="547"/>
        <w:contextualSpacing w:val="0"/>
        <w:jc w:val="both"/>
        <w:rPr>
          <w:rFonts w:asciiTheme="majorHAnsi" w:hAnsiTheme="majorHAnsi" w:cs="Arial"/>
          <w:sz w:val="24"/>
          <w:szCs w:val="24"/>
        </w:rPr>
      </w:pPr>
      <w:r w:rsidRPr="00700EB6">
        <w:rPr>
          <w:rFonts w:asciiTheme="majorHAnsi" w:hAnsiTheme="majorHAnsi" w:cs="Arial"/>
          <w:sz w:val="24"/>
          <w:szCs w:val="24"/>
        </w:rPr>
        <w:t xml:space="preserve">Manages and directs assigned responsibilities to achieve established goals within personnel </w:t>
      </w:r>
      <w:r w:rsidR="00144318">
        <w:rPr>
          <w:rFonts w:asciiTheme="majorHAnsi" w:hAnsiTheme="majorHAnsi" w:cs="Arial"/>
          <w:sz w:val="24"/>
          <w:szCs w:val="24"/>
        </w:rPr>
        <w:t>and budget resource limitations, personally or through subordinate managers.</w:t>
      </w:r>
      <w:r w:rsidR="0025246A" w:rsidRPr="00700EB6">
        <w:rPr>
          <w:rFonts w:asciiTheme="majorHAnsi" w:hAnsiTheme="majorHAnsi" w:cs="Arial"/>
          <w:sz w:val="24"/>
          <w:szCs w:val="24"/>
        </w:rPr>
        <w:t xml:space="preserve">  </w:t>
      </w:r>
    </w:p>
    <w:p w:rsidR="00FF7D04" w:rsidRPr="00700EB6" w:rsidRDefault="0025246A" w:rsidP="001F0B15">
      <w:pPr>
        <w:pStyle w:val="ListParagraph"/>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7" w:hanging="547"/>
        <w:contextualSpacing w:val="0"/>
        <w:jc w:val="both"/>
        <w:rPr>
          <w:rFonts w:asciiTheme="majorHAnsi" w:hAnsiTheme="majorHAnsi" w:cs="Arial"/>
          <w:sz w:val="24"/>
          <w:szCs w:val="24"/>
        </w:rPr>
      </w:pPr>
      <w:r w:rsidRPr="00700EB6">
        <w:rPr>
          <w:rFonts w:asciiTheme="majorHAnsi" w:hAnsiTheme="majorHAnsi" w:cs="Arial"/>
          <w:sz w:val="24"/>
          <w:szCs w:val="24"/>
        </w:rPr>
        <w:lastRenderedPageBreak/>
        <w:t xml:space="preserve">Assigns </w:t>
      </w:r>
      <w:r w:rsidR="006B08D5" w:rsidRPr="00700EB6">
        <w:rPr>
          <w:rFonts w:asciiTheme="majorHAnsi" w:hAnsiTheme="majorHAnsi" w:cs="Arial"/>
          <w:sz w:val="24"/>
          <w:szCs w:val="24"/>
        </w:rPr>
        <w:t>work</w:t>
      </w:r>
      <w:r w:rsidR="00F92B4D" w:rsidRPr="00700EB6">
        <w:rPr>
          <w:rFonts w:asciiTheme="majorHAnsi" w:hAnsiTheme="majorHAnsi" w:cs="Arial"/>
          <w:sz w:val="24"/>
          <w:szCs w:val="24"/>
        </w:rPr>
        <w:t xml:space="preserve"> to </w:t>
      </w:r>
      <w:r w:rsidR="005400BE">
        <w:rPr>
          <w:rFonts w:asciiTheme="majorHAnsi" w:hAnsiTheme="majorHAnsi" w:cs="Arial"/>
          <w:sz w:val="24"/>
          <w:szCs w:val="24"/>
        </w:rPr>
        <w:t>division management staff</w:t>
      </w:r>
      <w:r w:rsidR="00F92B4D" w:rsidRPr="00700EB6">
        <w:rPr>
          <w:rFonts w:asciiTheme="majorHAnsi" w:hAnsiTheme="majorHAnsi" w:cs="Arial"/>
          <w:sz w:val="24"/>
          <w:szCs w:val="24"/>
        </w:rPr>
        <w:t xml:space="preserve"> and </w:t>
      </w:r>
      <w:r w:rsidR="00700EB6" w:rsidRPr="00700EB6">
        <w:rPr>
          <w:rFonts w:asciiTheme="majorHAnsi" w:hAnsiTheme="majorHAnsi" w:cs="Arial"/>
          <w:sz w:val="24"/>
          <w:szCs w:val="24"/>
        </w:rPr>
        <w:t xml:space="preserve">reviews work for accuracy, consistency, clarity, and professional judgment.  Provides staff recognition and holds staff accountable for meeting established </w:t>
      </w:r>
      <w:r w:rsidR="007B2051">
        <w:rPr>
          <w:rFonts w:asciiTheme="majorHAnsi" w:hAnsiTheme="majorHAnsi" w:cs="Arial"/>
          <w:sz w:val="24"/>
          <w:szCs w:val="24"/>
        </w:rPr>
        <w:t>departmental performance as well as</w:t>
      </w:r>
      <w:r w:rsidR="00700EB6" w:rsidRPr="00700EB6">
        <w:rPr>
          <w:rFonts w:asciiTheme="majorHAnsi" w:hAnsiTheme="majorHAnsi" w:cs="Arial"/>
          <w:sz w:val="24"/>
          <w:szCs w:val="24"/>
        </w:rPr>
        <w:t xml:space="preserve"> industry standards of work.</w:t>
      </w:r>
      <w:r w:rsidR="00FF7D04" w:rsidRPr="00700EB6">
        <w:rPr>
          <w:rFonts w:asciiTheme="majorHAnsi" w:hAnsiTheme="majorHAnsi" w:cs="Arial"/>
          <w:sz w:val="24"/>
          <w:szCs w:val="24"/>
        </w:rPr>
        <w:t xml:space="preserve"> </w:t>
      </w:r>
    </w:p>
    <w:p w:rsidR="00B84E42" w:rsidRDefault="00B84E42" w:rsidP="001F0B1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7" w:hanging="547"/>
        <w:jc w:val="both"/>
        <w:rPr>
          <w:rFonts w:asciiTheme="majorHAnsi" w:hAnsiTheme="majorHAnsi" w:cs="Arial"/>
          <w:sz w:val="24"/>
          <w:szCs w:val="24"/>
        </w:rPr>
      </w:pPr>
      <w:r>
        <w:rPr>
          <w:rFonts w:asciiTheme="majorHAnsi" w:hAnsiTheme="majorHAnsi" w:cs="Arial"/>
          <w:sz w:val="24"/>
          <w:szCs w:val="24"/>
        </w:rPr>
        <w:t xml:space="preserve">Analyzes procedures and workflow of divisions and/or programs, recommending </w:t>
      </w:r>
      <w:proofErr w:type="gramStart"/>
      <w:r>
        <w:rPr>
          <w:rFonts w:asciiTheme="majorHAnsi" w:hAnsiTheme="majorHAnsi" w:cs="Arial"/>
          <w:sz w:val="24"/>
          <w:szCs w:val="24"/>
        </w:rPr>
        <w:t>improvements</w:t>
      </w:r>
      <w:proofErr w:type="gramEnd"/>
      <w:r>
        <w:rPr>
          <w:rFonts w:asciiTheme="majorHAnsi" w:hAnsiTheme="majorHAnsi" w:cs="Arial"/>
          <w:sz w:val="24"/>
          <w:szCs w:val="24"/>
        </w:rPr>
        <w:t xml:space="preserve"> in such areas as purchasing, accounting, performance metrics, and administration.</w:t>
      </w:r>
    </w:p>
    <w:p w:rsidR="00FF7D04" w:rsidRDefault="00FF7D04" w:rsidP="001F0B15">
      <w:pPr>
        <w:pStyle w:val="ListParagraph"/>
        <w:numPr>
          <w:ilvl w:val="0"/>
          <w:numId w:val="1"/>
        </w:numPr>
        <w:spacing w:before="120" w:after="60" w:line="240" w:lineRule="auto"/>
        <w:ind w:left="547" w:hanging="547"/>
        <w:contextualSpacing w:val="0"/>
        <w:jc w:val="both"/>
        <w:rPr>
          <w:rFonts w:asciiTheme="majorHAnsi" w:hAnsiTheme="majorHAnsi" w:cs="Arial"/>
          <w:sz w:val="24"/>
          <w:szCs w:val="24"/>
        </w:rPr>
      </w:pPr>
      <w:r w:rsidRPr="00CD09E3">
        <w:rPr>
          <w:rFonts w:asciiTheme="majorHAnsi" w:hAnsiTheme="majorHAnsi" w:cs="Arial"/>
          <w:sz w:val="24"/>
          <w:szCs w:val="24"/>
        </w:rPr>
        <w:t>Review</w:t>
      </w:r>
      <w:r w:rsidR="006B08D5" w:rsidRPr="00CD09E3">
        <w:rPr>
          <w:rFonts w:asciiTheme="majorHAnsi" w:hAnsiTheme="majorHAnsi" w:cs="Arial"/>
          <w:sz w:val="24"/>
          <w:szCs w:val="24"/>
        </w:rPr>
        <w:t>s</w:t>
      </w:r>
      <w:r w:rsidR="00B84E42">
        <w:rPr>
          <w:rFonts w:asciiTheme="majorHAnsi" w:hAnsiTheme="majorHAnsi" w:cs="Arial"/>
          <w:sz w:val="24"/>
          <w:szCs w:val="24"/>
        </w:rPr>
        <w:t>, analyzes, and/or prepares budget reports, proposals, and amendments</w:t>
      </w:r>
      <w:r w:rsidR="00144318">
        <w:rPr>
          <w:rFonts w:asciiTheme="majorHAnsi" w:hAnsiTheme="majorHAnsi" w:cs="Arial"/>
          <w:sz w:val="24"/>
          <w:szCs w:val="24"/>
        </w:rPr>
        <w:t>.</w:t>
      </w:r>
    </w:p>
    <w:p w:rsidR="00EE469C" w:rsidRPr="00CD09E3" w:rsidRDefault="00EE469C" w:rsidP="001F0B15">
      <w:pPr>
        <w:pStyle w:val="ListParagraph"/>
        <w:numPr>
          <w:ilvl w:val="0"/>
          <w:numId w:val="1"/>
        </w:numPr>
        <w:spacing w:before="120" w:after="60" w:line="240" w:lineRule="auto"/>
        <w:ind w:left="547" w:hanging="547"/>
        <w:contextualSpacing w:val="0"/>
        <w:jc w:val="both"/>
        <w:rPr>
          <w:rFonts w:asciiTheme="majorHAnsi" w:hAnsiTheme="majorHAnsi" w:cs="Arial"/>
          <w:sz w:val="24"/>
          <w:szCs w:val="24"/>
        </w:rPr>
      </w:pPr>
      <w:r>
        <w:rPr>
          <w:rFonts w:asciiTheme="majorHAnsi" w:hAnsiTheme="majorHAnsi" w:cs="Arial"/>
          <w:sz w:val="24"/>
          <w:szCs w:val="24"/>
        </w:rPr>
        <w:t>Represents the Department to the Board of County Commissioners, other departments and elected officials, other agencies, the public, and the media in the Director’s absence or at his/her direction.</w:t>
      </w:r>
    </w:p>
    <w:p w:rsidR="00EE469C" w:rsidRDefault="00051C9A" w:rsidP="001F0B1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7" w:hanging="547"/>
        <w:jc w:val="both"/>
        <w:rPr>
          <w:rFonts w:asciiTheme="majorHAnsi" w:hAnsiTheme="majorHAnsi" w:cs="Arial"/>
          <w:sz w:val="24"/>
          <w:szCs w:val="24"/>
        </w:rPr>
      </w:pPr>
      <w:r w:rsidRPr="00EE469C">
        <w:rPr>
          <w:rFonts w:asciiTheme="majorHAnsi" w:hAnsiTheme="majorHAnsi" w:cs="Arial"/>
          <w:sz w:val="24"/>
          <w:szCs w:val="24"/>
        </w:rPr>
        <w:t>Research</w:t>
      </w:r>
      <w:r w:rsidR="00CD09E3" w:rsidRPr="00EE469C">
        <w:rPr>
          <w:rFonts w:asciiTheme="majorHAnsi" w:hAnsiTheme="majorHAnsi" w:cs="Arial"/>
          <w:sz w:val="24"/>
          <w:szCs w:val="24"/>
        </w:rPr>
        <w:t>es</w:t>
      </w:r>
      <w:r w:rsidRPr="00EE469C">
        <w:rPr>
          <w:rFonts w:asciiTheme="majorHAnsi" w:hAnsiTheme="majorHAnsi" w:cs="Arial"/>
          <w:sz w:val="24"/>
          <w:szCs w:val="24"/>
        </w:rPr>
        <w:t xml:space="preserve"> and prepare</w:t>
      </w:r>
      <w:r w:rsidR="00CD09E3" w:rsidRPr="00EE469C">
        <w:rPr>
          <w:rFonts w:asciiTheme="majorHAnsi" w:hAnsiTheme="majorHAnsi" w:cs="Arial"/>
          <w:sz w:val="24"/>
          <w:szCs w:val="24"/>
        </w:rPr>
        <w:t>s</w:t>
      </w:r>
      <w:r w:rsidRPr="00EE469C">
        <w:rPr>
          <w:rFonts w:asciiTheme="majorHAnsi" w:hAnsiTheme="majorHAnsi" w:cs="Arial"/>
          <w:sz w:val="24"/>
          <w:szCs w:val="24"/>
        </w:rPr>
        <w:t xml:space="preserve"> applications for funding sources that may be used to support </w:t>
      </w:r>
      <w:r w:rsidR="00EE469C" w:rsidRPr="00EE469C">
        <w:rPr>
          <w:rFonts w:asciiTheme="majorHAnsi" w:hAnsiTheme="majorHAnsi" w:cs="Arial"/>
          <w:sz w:val="24"/>
          <w:szCs w:val="24"/>
        </w:rPr>
        <w:t>Department activities</w:t>
      </w:r>
      <w:r w:rsidRPr="00EE469C">
        <w:rPr>
          <w:rFonts w:asciiTheme="majorHAnsi" w:hAnsiTheme="majorHAnsi" w:cs="Arial"/>
          <w:sz w:val="24"/>
          <w:szCs w:val="24"/>
        </w:rPr>
        <w:t xml:space="preserve"> and </w:t>
      </w:r>
      <w:r w:rsidR="00EE469C">
        <w:rPr>
          <w:rFonts w:asciiTheme="majorHAnsi" w:hAnsiTheme="majorHAnsi" w:cs="Arial"/>
          <w:sz w:val="24"/>
          <w:szCs w:val="24"/>
        </w:rPr>
        <w:t>projects.</w:t>
      </w:r>
    </w:p>
    <w:p w:rsidR="00051C9A" w:rsidRPr="00EE469C" w:rsidRDefault="00051C9A" w:rsidP="001F0B1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7" w:hanging="547"/>
        <w:jc w:val="both"/>
        <w:rPr>
          <w:rFonts w:asciiTheme="majorHAnsi" w:hAnsiTheme="majorHAnsi" w:cs="Arial"/>
          <w:sz w:val="24"/>
          <w:szCs w:val="24"/>
        </w:rPr>
      </w:pPr>
      <w:r w:rsidRPr="00EE469C">
        <w:rPr>
          <w:rFonts w:asciiTheme="majorHAnsi" w:hAnsiTheme="majorHAnsi" w:cs="Arial"/>
          <w:sz w:val="24"/>
          <w:szCs w:val="24"/>
        </w:rPr>
        <w:t>Provide</w:t>
      </w:r>
      <w:r w:rsidR="00CD09E3" w:rsidRPr="00EE469C">
        <w:rPr>
          <w:rFonts w:asciiTheme="majorHAnsi" w:hAnsiTheme="majorHAnsi" w:cs="Arial"/>
          <w:sz w:val="24"/>
          <w:szCs w:val="24"/>
        </w:rPr>
        <w:t>s</w:t>
      </w:r>
      <w:r w:rsidRPr="00EE469C">
        <w:rPr>
          <w:rFonts w:asciiTheme="majorHAnsi" w:hAnsiTheme="majorHAnsi" w:cs="Arial"/>
          <w:sz w:val="24"/>
          <w:szCs w:val="24"/>
        </w:rPr>
        <w:t xml:space="preserve"> policy and technical </w:t>
      </w:r>
      <w:r w:rsidR="007B2051" w:rsidRPr="00EE469C">
        <w:rPr>
          <w:rFonts w:asciiTheme="majorHAnsi" w:hAnsiTheme="majorHAnsi" w:cs="Arial"/>
          <w:sz w:val="24"/>
          <w:szCs w:val="24"/>
        </w:rPr>
        <w:t>guidance</w:t>
      </w:r>
      <w:r w:rsidRPr="00EE469C">
        <w:rPr>
          <w:rFonts w:asciiTheme="majorHAnsi" w:hAnsiTheme="majorHAnsi" w:cs="Arial"/>
          <w:sz w:val="24"/>
          <w:szCs w:val="24"/>
        </w:rPr>
        <w:t xml:space="preserve"> to </w:t>
      </w:r>
      <w:r w:rsidR="007B2051" w:rsidRPr="00EE469C">
        <w:rPr>
          <w:rFonts w:asciiTheme="majorHAnsi" w:hAnsiTheme="majorHAnsi" w:cs="Arial"/>
          <w:sz w:val="24"/>
          <w:szCs w:val="24"/>
        </w:rPr>
        <w:t>staff, other departments, the public</w:t>
      </w:r>
      <w:r w:rsidRPr="00EE469C">
        <w:rPr>
          <w:rFonts w:asciiTheme="majorHAnsi" w:hAnsiTheme="majorHAnsi" w:cs="Arial"/>
          <w:sz w:val="24"/>
          <w:szCs w:val="24"/>
        </w:rPr>
        <w:t>, advisory committees</w:t>
      </w:r>
      <w:r w:rsidR="007B2051" w:rsidRPr="00EE469C">
        <w:rPr>
          <w:rFonts w:asciiTheme="majorHAnsi" w:hAnsiTheme="majorHAnsi" w:cs="Arial"/>
          <w:sz w:val="24"/>
          <w:szCs w:val="24"/>
        </w:rPr>
        <w:t>,</w:t>
      </w:r>
      <w:r w:rsidRPr="00EE469C">
        <w:rPr>
          <w:rFonts w:asciiTheme="majorHAnsi" w:hAnsiTheme="majorHAnsi" w:cs="Arial"/>
          <w:sz w:val="24"/>
          <w:szCs w:val="24"/>
        </w:rPr>
        <w:t xml:space="preserve"> and small cities (staff, planning commissions, city councils) as assigned.</w:t>
      </w:r>
    </w:p>
    <w:p w:rsidR="00FF7D04" w:rsidRPr="00CD09E3" w:rsidRDefault="00FF7D04" w:rsidP="001F0B1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7" w:hanging="547"/>
        <w:jc w:val="both"/>
        <w:rPr>
          <w:rFonts w:asciiTheme="majorHAnsi" w:hAnsiTheme="majorHAnsi" w:cs="Arial"/>
          <w:sz w:val="24"/>
          <w:szCs w:val="24"/>
        </w:rPr>
      </w:pPr>
      <w:r w:rsidRPr="00CD09E3">
        <w:rPr>
          <w:rFonts w:asciiTheme="majorHAnsi" w:hAnsiTheme="majorHAnsi" w:cs="Arial"/>
          <w:sz w:val="24"/>
          <w:szCs w:val="24"/>
        </w:rPr>
        <w:t>Represent</w:t>
      </w:r>
      <w:r w:rsidR="006B08D5" w:rsidRPr="00CD09E3">
        <w:rPr>
          <w:rFonts w:asciiTheme="majorHAnsi" w:hAnsiTheme="majorHAnsi" w:cs="Arial"/>
          <w:sz w:val="24"/>
          <w:szCs w:val="24"/>
        </w:rPr>
        <w:t>s</w:t>
      </w:r>
      <w:r w:rsidRPr="00CD09E3">
        <w:rPr>
          <w:rFonts w:asciiTheme="majorHAnsi" w:hAnsiTheme="majorHAnsi" w:cs="Arial"/>
          <w:sz w:val="24"/>
          <w:szCs w:val="24"/>
        </w:rPr>
        <w:t xml:space="preserve"> Chelan County in various forums related to position responsibility and as assigned by the Director.</w:t>
      </w:r>
    </w:p>
    <w:p w:rsidR="00815321" w:rsidRPr="00CD09E3" w:rsidRDefault="00815321" w:rsidP="001F0B15">
      <w:pPr>
        <w:pStyle w:val="ListParagraph"/>
        <w:numPr>
          <w:ilvl w:val="0"/>
          <w:numId w:val="1"/>
        </w:numPr>
        <w:spacing w:after="60" w:line="240" w:lineRule="auto"/>
        <w:ind w:left="540" w:hanging="540"/>
        <w:contextualSpacing w:val="0"/>
        <w:jc w:val="both"/>
        <w:rPr>
          <w:rFonts w:asciiTheme="majorHAnsi" w:hAnsiTheme="majorHAnsi" w:cs="Arial"/>
          <w:sz w:val="24"/>
          <w:szCs w:val="24"/>
        </w:rPr>
      </w:pPr>
      <w:r w:rsidRPr="00CD09E3">
        <w:rPr>
          <w:rFonts w:asciiTheme="majorHAnsi" w:hAnsiTheme="majorHAnsi" w:cs="Arial"/>
          <w:sz w:val="24"/>
          <w:szCs w:val="24"/>
        </w:rPr>
        <w:t>Prepare</w:t>
      </w:r>
      <w:r w:rsidR="0025246A" w:rsidRPr="00CD09E3">
        <w:rPr>
          <w:rFonts w:asciiTheme="majorHAnsi" w:hAnsiTheme="majorHAnsi" w:cs="Arial"/>
          <w:sz w:val="24"/>
          <w:szCs w:val="24"/>
        </w:rPr>
        <w:t>s</w:t>
      </w:r>
      <w:r w:rsidRPr="00CD09E3">
        <w:rPr>
          <w:rFonts w:asciiTheme="majorHAnsi" w:hAnsiTheme="majorHAnsi" w:cs="Arial"/>
          <w:sz w:val="24"/>
          <w:szCs w:val="24"/>
        </w:rPr>
        <w:t xml:space="preserve"> work programs identifying the purpose, scope, approach and process for </w:t>
      </w:r>
      <w:r w:rsidR="00144318">
        <w:rPr>
          <w:rFonts w:asciiTheme="majorHAnsi" w:hAnsiTheme="majorHAnsi" w:cs="Arial"/>
          <w:sz w:val="24"/>
          <w:szCs w:val="24"/>
        </w:rPr>
        <w:t xml:space="preserve">department-wide </w:t>
      </w:r>
      <w:r w:rsidRPr="00CD09E3">
        <w:rPr>
          <w:rFonts w:asciiTheme="majorHAnsi" w:hAnsiTheme="majorHAnsi" w:cs="Arial"/>
          <w:sz w:val="24"/>
          <w:szCs w:val="24"/>
        </w:rPr>
        <w:t>advanced</w:t>
      </w:r>
      <w:r w:rsidR="00EE469C">
        <w:rPr>
          <w:rFonts w:asciiTheme="majorHAnsi" w:hAnsiTheme="majorHAnsi" w:cs="Arial"/>
          <w:sz w:val="24"/>
          <w:szCs w:val="24"/>
        </w:rPr>
        <w:t>/complex</w:t>
      </w:r>
      <w:r w:rsidRPr="00CD09E3">
        <w:rPr>
          <w:rFonts w:asciiTheme="majorHAnsi" w:hAnsiTheme="majorHAnsi" w:cs="Arial"/>
          <w:sz w:val="24"/>
          <w:szCs w:val="24"/>
        </w:rPr>
        <w:t xml:space="preserve"> </w:t>
      </w:r>
      <w:r w:rsidR="00EE469C">
        <w:rPr>
          <w:rFonts w:asciiTheme="majorHAnsi" w:hAnsiTheme="majorHAnsi" w:cs="Arial"/>
          <w:sz w:val="24"/>
          <w:szCs w:val="24"/>
        </w:rPr>
        <w:t xml:space="preserve">projects or programs </w:t>
      </w:r>
      <w:r w:rsidRPr="00CD09E3">
        <w:rPr>
          <w:rFonts w:asciiTheme="majorHAnsi" w:hAnsiTheme="majorHAnsi" w:cs="Arial"/>
          <w:sz w:val="24"/>
          <w:szCs w:val="24"/>
        </w:rPr>
        <w:t>for review and approval by the Director and the Board of Commissioners.</w:t>
      </w:r>
    </w:p>
    <w:p w:rsidR="00CD09E3" w:rsidRPr="00CD09E3" w:rsidRDefault="00CD09E3" w:rsidP="00DE4C29">
      <w:pPr>
        <w:spacing w:after="0" w:line="240" w:lineRule="auto"/>
        <w:ind w:left="547"/>
        <w:rPr>
          <w:rFonts w:asciiTheme="majorHAnsi" w:hAnsiTheme="majorHAnsi"/>
          <w:sz w:val="24"/>
          <w:szCs w:val="24"/>
        </w:rPr>
      </w:pPr>
    </w:p>
    <w:p w:rsidR="00CA0A93" w:rsidRPr="00CD09E3" w:rsidRDefault="00CA0A93" w:rsidP="00CD09E3">
      <w:pPr>
        <w:spacing w:after="120" w:line="240" w:lineRule="auto"/>
        <w:jc w:val="both"/>
        <w:rPr>
          <w:rFonts w:asciiTheme="majorHAnsi" w:hAnsiTheme="majorHAnsi" w:cs="Arial"/>
          <w:b/>
          <w:caps/>
          <w:color w:val="C00000"/>
          <w:sz w:val="28"/>
          <w:szCs w:val="28"/>
          <w:u w:val="single"/>
        </w:rPr>
      </w:pPr>
      <w:r w:rsidRPr="00CD09E3">
        <w:rPr>
          <w:rFonts w:asciiTheme="majorHAnsi" w:hAnsiTheme="majorHAnsi" w:cs="Arial"/>
          <w:b/>
          <w:caps/>
          <w:color w:val="C00000"/>
          <w:sz w:val="28"/>
          <w:szCs w:val="28"/>
          <w:u w:val="single"/>
        </w:rPr>
        <w:t>Additional responsibilities</w:t>
      </w:r>
      <w:r w:rsidRPr="00CD09E3">
        <w:rPr>
          <w:rFonts w:asciiTheme="majorHAnsi" w:hAnsiTheme="majorHAnsi" w:cs="Arial"/>
          <w:b/>
          <w:caps/>
          <w:color w:val="C00000"/>
          <w:sz w:val="28"/>
          <w:szCs w:val="28"/>
        </w:rPr>
        <w:t>:</w:t>
      </w:r>
    </w:p>
    <w:p w:rsidR="00B84E42" w:rsidRPr="00B84E42" w:rsidRDefault="00B84E42" w:rsidP="00FF70CF">
      <w:pPr>
        <w:pStyle w:val="ListParagraph"/>
        <w:numPr>
          <w:ilvl w:val="0"/>
          <w:numId w:val="2"/>
        </w:numPr>
        <w:spacing w:after="60" w:line="240" w:lineRule="auto"/>
        <w:ind w:left="547" w:hanging="547"/>
        <w:contextualSpacing w:val="0"/>
        <w:jc w:val="both"/>
        <w:rPr>
          <w:rFonts w:asciiTheme="majorHAnsi" w:hAnsiTheme="majorHAnsi" w:cs="Arial"/>
          <w:sz w:val="24"/>
          <w:szCs w:val="24"/>
        </w:rPr>
      </w:pPr>
      <w:r w:rsidRPr="00B84E42">
        <w:rPr>
          <w:rFonts w:asciiTheme="majorHAnsi" w:hAnsiTheme="majorHAnsi" w:cs="Arial"/>
          <w:sz w:val="24"/>
          <w:szCs w:val="24"/>
        </w:rPr>
        <w:t>Coordinates, supervises and conducts activities to compile and analyze background data, need assessments, policy alternatives and implications, and methods to maintain and present results of the analysis.</w:t>
      </w:r>
    </w:p>
    <w:p w:rsidR="00C3170A" w:rsidRDefault="00EE469C" w:rsidP="00DE4C29">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7" w:hanging="547"/>
        <w:jc w:val="both"/>
        <w:rPr>
          <w:rFonts w:asciiTheme="majorHAnsi" w:hAnsiTheme="majorHAnsi" w:cs="Arial"/>
          <w:sz w:val="24"/>
          <w:szCs w:val="24"/>
        </w:rPr>
      </w:pPr>
      <w:r>
        <w:rPr>
          <w:rFonts w:asciiTheme="majorHAnsi" w:hAnsiTheme="majorHAnsi" w:cs="Arial"/>
          <w:sz w:val="24"/>
          <w:szCs w:val="24"/>
        </w:rPr>
        <w:t>Assists staff by providing guidance</w:t>
      </w:r>
      <w:r w:rsidR="00236262">
        <w:rPr>
          <w:rFonts w:asciiTheme="majorHAnsi" w:hAnsiTheme="majorHAnsi" w:cs="Arial"/>
          <w:sz w:val="24"/>
          <w:szCs w:val="24"/>
        </w:rPr>
        <w:t xml:space="preserve"> and </w:t>
      </w:r>
      <w:r>
        <w:rPr>
          <w:rFonts w:asciiTheme="majorHAnsi" w:hAnsiTheme="majorHAnsi" w:cs="Arial"/>
          <w:sz w:val="24"/>
          <w:szCs w:val="24"/>
        </w:rPr>
        <w:t>interpretations</w:t>
      </w:r>
      <w:r w:rsidR="00C3170A">
        <w:rPr>
          <w:rFonts w:asciiTheme="majorHAnsi" w:hAnsiTheme="majorHAnsi" w:cs="Arial"/>
          <w:sz w:val="24"/>
          <w:szCs w:val="24"/>
        </w:rPr>
        <w:t xml:space="preserve"> of laws, rules, and regulations applicable to the organization.</w:t>
      </w:r>
    </w:p>
    <w:p w:rsidR="00F42FA9" w:rsidRPr="00CD09E3" w:rsidRDefault="00C3170A" w:rsidP="00DE4C29">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7" w:hanging="547"/>
        <w:jc w:val="both"/>
        <w:rPr>
          <w:rFonts w:asciiTheme="majorHAnsi" w:hAnsiTheme="majorHAnsi" w:cs="Arial"/>
          <w:sz w:val="24"/>
          <w:szCs w:val="24"/>
        </w:rPr>
      </w:pPr>
      <w:r>
        <w:rPr>
          <w:rFonts w:asciiTheme="majorHAnsi" w:hAnsiTheme="majorHAnsi" w:cs="Arial"/>
          <w:sz w:val="24"/>
          <w:szCs w:val="24"/>
        </w:rPr>
        <w:t>M</w:t>
      </w:r>
      <w:r w:rsidR="00EE469C">
        <w:rPr>
          <w:rFonts w:asciiTheme="majorHAnsi" w:hAnsiTheme="majorHAnsi" w:cs="Arial"/>
          <w:sz w:val="24"/>
          <w:szCs w:val="24"/>
        </w:rPr>
        <w:t>ento</w:t>
      </w:r>
      <w:r>
        <w:rPr>
          <w:rFonts w:asciiTheme="majorHAnsi" w:hAnsiTheme="majorHAnsi" w:cs="Arial"/>
          <w:sz w:val="24"/>
          <w:szCs w:val="24"/>
        </w:rPr>
        <w:t>rs and reviews staff</w:t>
      </w:r>
      <w:r w:rsidR="00EE469C">
        <w:rPr>
          <w:rFonts w:asciiTheme="majorHAnsi" w:hAnsiTheme="majorHAnsi" w:cs="Arial"/>
          <w:sz w:val="24"/>
          <w:szCs w:val="24"/>
        </w:rPr>
        <w:t xml:space="preserve"> </w:t>
      </w:r>
      <w:r w:rsidR="00144318">
        <w:rPr>
          <w:rFonts w:asciiTheme="majorHAnsi" w:hAnsiTheme="majorHAnsi" w:cs="Arial"/>
          <w:sz w:val="24"/>
          <w:szCs w:val="24"/>
        </w:rPr>
        <w:t xml:space="preserve">and management </w:t>
      </w:r>
      <w:r w:rsidR="00EE469C">
        <w:rPr>
          <w:rFonts w:asciiTheme="majorHAnsi" w:hAnsiTheme="majorHAnsi" w:cs="Arial"/>
          <w:sz w:val="24"/>
          <w:szCs w:val="24"/>
        </w:rPr>
        <w:t xml:space="preserve">work and provides direction on complex or highly litigious </w:t>
      </w:r>
      <w:r w:rsidR="00CD6B2A">
        <w:rPr>
          <w:rFonts w:asciiTheme="majorHAnsi" w:hAnsiTheme="majorHAnsi" w:cs="Arial"/>
          <w:sz w:val="24"/>
          <w:szCs w:val="24"/>
        </w:rPr>
        <w:t xml:space="preserve">building, code enforcement, or land use </w:t>
      </w:r>
      <w:r w:rsidR="00EE469C">
        <w:rPr>
          <w:rFonts w:asciiTheme="majorHAnsi" w:hAnsiTheme="majorHAnsi" w:cs="Arial"/>
          <w:sz w:val="24"/>
          <w:szCs w:val="24"/>
        </w:rPr>
        <w:t>issues.</w:t>
      </w:r>
    </w:p>
    <w:p w:rsidR="00F42FA9" w:rsidRPr="00CD09E3" w:rsidRDefault="00F42FA9" w:rsidP="00DE4C29">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7" w:hanging="547"/>
        <w:jc w:val="both"/>
        <w:rPr>
          <w:rFonts w:asciiTheme="majorHAnsi" w:hAnsiTheme="majorHAnsi" w:cs="Arial"/>
          <w:sz w:val="24"/>
          <w:szCs w:val="24"/>
        </w:rPr>
      </w:pPr>
      <w:r w:rsidRPr="00CD09E3">
        <w:rPr>
          <w:rFonts w:asciiTheme="majorHAnsi" w:hAnsiTheme="majorHAnsi" w:cs="Arial"/>
          <w:sz w:val="24"/>
          <w:szCs w:val="24"/>
        </w:rPr>
        <w:t>Prepares and presents reports to a variety of groups, organizations, committees, and elected and appointed officials.</w:t>
      </w:r>
    </w:p>
    <w:p w:rsidR="00F42FA9" w:rsidRPr="00CD09E3" w:rsidRDefault="00F42FA9" w:rsidP="00DE4C29">
      <w:pPr>
        <w:pStyle w:val="ListParagraph"/>
        <w:numPr>
          <w:ilvl w:val="0"/>
          <w:numId w:val="2"/>
        </w:numPr>
        <w:spacing w:after="60" w:line="240" w:lineRule="auto"/>
        <w:ind w:left="540" w:hanging="540"/>
        <w:contextualSpacing w:val="0"/>
        <w:jc w:val="both"/>
        <w:rPr>
          <w:rFonts w:asciiTheme="majorHAnsi" w:hAnsiTheme="majorHAnsi" w:cs="Arial"/>
          <w:sz w:val="24"/>
          <w:szCs w:val="24"/>
        </w:rPr>
      </w:pPr>
      <w:r w:rsidRPr="00CD09E3">
        <w:rPr>
          <w:rFonts w:asciiTheme="majorHAnsi" w:hAnsiTheme="majorHAnsi" w:cs="Arial"/>
          <w:sz w:val="24"/>
          <w:szCs w:val="24"/>
        </w:rPr>
        <w:t>Responds to public inquiries in writing, by telephone</w:t>
      </w:r>
      <w:r w:rsidR="00DE59FB">
        <w:rPr>
          <w:rFonts w:asciiTheme="majorHAnsi" w:hAnsiTheme="majorHAnsi" w:cs="Arial"/>
          <w:sz w:val="24"/>
          <w:szCs w:val="24"/>
        </w:rPr>
        <w:t>,</w:t>
      </w:r>
      <w:r w:rsidRPr="00CD09E3">
        <w:rPr>
          <w:rFonts w:asciiTheme="majorHAnsi" w:hAnsiTheme="majorHAnsi" w:cs="Arial"/>
          <w:sz w:val="24"/>
          <w:szCs w:val="24"/>
        </w:rPr>
        <w:t xml:space="preserve"> and in person when necessary,</w:t>
      </w:r>
      <w:r w:rsidR="00144318">
        <w:rPr>
          <w:rFonts w:asciiTheme="majorHAnsi" w:hAnsiTheme="majorHAnsi" w:cs="Arial"/>
          <w:sz w:val="24"/>
          <w:szCs w:val="24"/>
        </w:rPr>
        <w:t xml:space="preserve"> reviews or</w:t>
      </w:r>
      <w:r w:rsidRPr="00CD09E3">
        <w:rPr>
          <w:rFonts w:asciiTheme="majorHAnsi" w:hAnsiTheme="majorHAnsi" w:cs="Arial"/>
          <w:sz w:val="24"/>
          <w:szCs w:val="24"/>
        </w:rPr>
        <w:t xml:space="preserve"> prepare</w:t>
      </w:r>
      <w:r w:rsidR="00DE59FB">
        <w:rPr>
          <w:rFonts w:asciiTheme="majorHAnsi" w:hAnsiTheme="majorHAnsi" w:cs="Arial"/>
          <w:sz w:val="24"/>
          <w:szCs w:val="24"/>
        </w:rPr>
        <w:t>s</w:t>
      </w:r>
      <w:r w:rsidRPr="00CD09E3">
        <w:rPr>
          <w:rFonts w:asciiTheme="majorHAnsi" w:hAnsiTheme="majorHAnsi" w:cs="Arial"/>
          <w:sz w:val="24"/>
          <w:szCs w:val="24"/>
        </w:rPr>
        <w:t xml:space="preserve"> formal written reports to owners, architects, engineers, contractors, </w:t>
      </w:r>
      <w:r w:rsidR="00DE59FB">
        <w:rPr>
          <w:rFonts w:asciiTheme="majorHAnsi" w:hAnsiTheme="majorHAnsi" w:cs="Arial"/>
          <w:sz w:val="24"/>
          <w:szCs w:val="24"/>
        </w:rPr>
        <w:t xml:space="preserve">the </w:t>
      </w:r>
      <w:r w:rsidRPr="00CD09E3">
        <w:rPr>
          <w:rFonts w:asciiTheme="majorHAnsi" w:hAnsiTheme="majorHAnsi" w:cs="Arial"/>
          <w:sz w:val="24"/>
          <w:szCs w:val="24"/>
        </w:rPr>
        <w:t>general public, and other agencies.</w:t>
      </w:r>
    </w:p>
    <w:p w:rsidR="00F42FA9" w:rsidRPr="00CD09E3" w:rsidRDefault="00F42FA9" w:rsidP="00DE4C29">
      <w:pPr>
        <w:pStyle w:val="ListParagraph"/>
        <w:numPr>
          <w:ilvl w:val="0"/>
          <w:numId w:val="2"/>
        </w:numPr>
        <w:spacing w:after="60" w:line="240" w:lineRule="auto"/>
        <w:ind w:left="540" w:hanging="540"/>
        <w:contextualSpacing w:val="0"/>
        <w:jc w:val="both"/>
        <w:rPr>
          <w:rFonts w:asciiTheme="majorHAnsi" w:hAnsiTheme="majorHAnsi" w:cs="Arial"/>
          <w:sz w:val="24"/>
          <w:szCs w:val="24"/>
        </w:rPr>
      </w:pPr>
      <w:r w:rsidRPr="00CD09E3">
        <w:rPr>
          <w:rFonts w:asciiTheme="majorHAnsi" w:hAnsiTheme="majorHAnsi" w:cs="Arial"/>
          <w:sz w:val="24"/>
          <w:szCs w:val="24"/>
        </w:rPr>
        <w:lastRenderedPageBreak/>
        <w:t>Establish</w:t>
      </w:r>
      <w:r w:rsidR="00DE59FB">
        <w:rPr>
          <w:rFonts w:asciiTheme="majorHAnsi" w:hAnsiTheme="majorHAnsi" w:cs="Arial"/>
          <w:sz w:val="24"/>
          <w:szCs w:val="24"/>
        </w:rPr>
        <w:t>es</w:t>
      </w:r>
      <w:r w:rsidRPr="00CD09E3">
        <w:rPr>
          <w:rFonts w:asciiTheme="majorHAnsi" w:hAnsiTheme="majorHAnsi" w:cs="Arial"/>
          <w:sz w:val="24"/>
          <w:szCs w:val="24"/>
        </w:rPr>
        <w:t xml:space="preserve"> and maintain</w:t>
      </w:r>
      <w:r w:rsidR="00DE59FB">
        <w:rPr>
          <w:rFonts w:asciiTheme="majorHAnsi" w:hAnsiTheme="majorHAnsi" w:cs="Arial"/>
          <w:sz w:val="24"/>
          <w:szCs w:val="24"/>
        </w:rPr>
        <w:t>s</w:t>
      </w:r>
      <w:r w:rsidRPr="00CD09E3">
        <w:rPr>
          <w:rFonts w:asciiTheme="majorHAnsi" w:hAnsiTheme="majorHAnsi" w:cs="Arial"/>
          <w:sz w:val="24"/>
          <w:szCs w:val="24"/>
        </w:rPr>
        <w:t xml:space="preserve"> cooperative and effective working relationships with </w:t>
      </w:r>
      <w:r w:rsidR="00144318">
        <w:rPr>
          <w:rFonts w:asciiTheme="majorHAnsi" w:hAnsiTheme="majorHAnsi" w:cs="Arial"/>
          <w:sz w:val="24"/>
          <w:szCs w:val="24"/>
        </w:rPr>
        <w:t xml:space="preserve">subordinates, </w:t>
      </w:r>
      <w:r w:rsidRPr="00CD09E3">
        <w:rPr>
          <w:rFonts w:asciiTheme="majorHAnsi" w:hAnsiTheme="majorHAnsi" w:cs="Arial"/>
          <w:sz w:val="24"/>
          <w:szCs w:val="24"/>
        </w:rPr>
        <w:t>peers, elected officials, clients, customers and the public.</w:t>
      </w:r>
    </w:p>
    <w:p w:rsidR="00F42FA9" w:rsidRPr="00CD09E3" w:rsidRDefault="00144318" w:rsidP="00DE4C29">
      <w:pPr>
        <w:pStyle w:val="ListParagraph"/>
        <w:numPr>
          <w:ilvl w:val="0"/>
          <w:numId w:val="2"/>
        </w:numPr>
        <w:spacing w:after="60" w:line="240" w:lineRule="auto"/>
        <w:ind w:left="540" w:hanging="540"/>
        <w:contextualSpacing w:val="0"/>
        <w:jc w:val="both"/>
        <w:rPr>
          <w:rFonts w:asciiTheme="majorHAnsi" w:hAnsiTheme="majorHAnsi" w:cs="Arial"/>
          <w:sz w:val="24"/>
          <w:szCs w:val="24"/>
        </w:rPr>
      </w:pPr>
      <w:r>
        <w:rPr>
          <w:rFonts w:asciiTheme="majorHAnsi" w:hAnsiTheme="majorHAnsi" w:cs="Arial"/>
          <w:sz w:val="24"/>
          <w:szCs w:val="24"/>
        </w:rPr>
        <w:t xml:space="preserve">Responds and provides resolution to </w:t>
      </w:r>
      <w:r w:rsidR="00F42FA9" w:rsidRPr="00CD09E3">
        <w:rPr>
          <w:rFonts w:asciiTheme="majorHAnsi" w:hAnsiTheme="majorHAnsi" w:cs="Arial"/>
          <w:sz w:val="24"/>
          <w:szCs w:val="24"/>
        </w:rPr>
        <w:t>the most sensitive or complex inquiries or service complaints and keeps the Director apprised of these situations and resolutions.</w:t>
      </w:r>
    </w:p>
    <w:p w:rsidR="00F42FA9" w:rsidRPr="00CD09E3" w:rsidRDefault="00F42FA9" w:rsidP="00DE4C29">
      <w:pPr>
        <w:pStyle w:val="ListParagraph"/>
        <w:numPr>
          <w:ilvl w:val="0"/>
          <w:numId w:val="2"/>
        </w:numPr>
        <w:spacing w:after="60" w:line="240" w:lineRule="auto"/>
        <w:ind w:left="540" w:hanging="540"/>
        <w:contextualSpacing w:val="0"/>
        <w:jc w:val="both"/>
        <w:rPr>
          <w:rFonts w:asciiTheme="majorHAnsi" w:hAnsiTheme="majorHAnsi" w:cs="Arial"/>
          <w:sz w:val="24"/>
          <w:szCs w:val="24"/>
        </w:rPr>
      </w:pPr>
      <w:r w:rsidRPr="00CD09E3">
        <w:rPr>
          <w:rFonts w:asciiTheme="majorHAnsi" w:hAnsiTheme="majorHAnsi" w:cs="Arial"/>
          <w:sz w:val="24"/>
          <w:szCs w:val="24"/>
        </w:rPr>
        <w:t xml:space="preserve">Stays current on changing codes and </w:t>
      </w:r>
      <w:r w:rsidR="00EE469C">
        <w:rPr>
          <w:rFonts w:asciiTheme="majorHAnsi" w:hAnsiTheme="majorHAnsi" w:cs="Arial"/>
          <w:sz w:val="24"/>
          <w:szCs w:val="24"/>
        </w:rPr>
        <w:t>regulations related to Department functions</w:t>
      </w:r>
      <w:r w:rsidRPr="00CD09E3">
        <w:rPr>
          <w:rFonts w:asciiTheme="majorHAnsi" w:hAnsiTheme="majorHAnsi" w:cs="Arial"/>
          <w:sz w:val="24"/>
          <w:szCs w:val="24"/>
        </w:rPr>
        <w:t xml:space="preserve"> through continuing education (seminars, classes, meetings) and reading applicable journals.</w:t>
      </w:r>
    </w:p>
    <w:p w:rsidR="00CA0A93" w:rsidRPr="00CD09E3" w:rsidRDefault="00CA0A93" w:rsidP="00DE4C29">
      <w:pPr>
        <w:pStyle w:val="ListParagraph"/>
        <w:numPr>
          <w:ilvl w:val="0"/>
          <w:numId w:val="2"/>
        </w:numPr>
        <w:spacing w:after="60" w:line="240" w:lineRule="auto"/>
        <w:ind w:left="547" w:hanging="547"/>
        <w:contextualSpacing w:val="0"/>
        <w:jc w:val="both"/>
        <w:rPr>
          <w:rFonts w:asciiTheme="majorHAnsi" w:hAnsiTheme="majorHAnsi" w:cs="Arial"/>
          <w:sz w:val="24"/>
          <w:szCs w:val="24"/>
        </w:rPr>
      </w:pPr>
      <w:r w:rsidRPr="00CD09E3">
        <w:rPr>
          <w:rFonts w:asciiTheme="majorHAnsi" w:hAnsiTheme="majorHAnsi" w:cs="Arial"/>
          <w:sz w:val="24"/>
          <w:szCs w:val="24"/>
        </w:rPr>
        <w:t>Works with other members of the Department in collaborative problem solving and completion of tasks.</w:t>
      </w:r>
    </w:p>
    <w:p w:rsidR="006B08D5" w:rsidRPr="00CD09E3" w:rsidRDefault="000B11C0" w:rsidP="00DE4C29">
      <w:pPr>
        <w:pStyle w:val="ListParagraph"/>
        <w:numPr>
          <w:ilvl w:val="0"/>
          <w:numId w:val="2"/>
        </w:numPr>
        <w:spacing w:after="60" w:line="240" w:lineRule="auto"/>
        <w:ind w:left="547" w:hanging="547"/>
        <w:contextualSpacing w:val="0"/>
        <w:jc w:val="both"/>
        <w:rPr>
          <w:rFonts w:asciiTheme="majorHAnsi" w:hAnsiTheme="majorHAnsi" w:cs="Arial"/>
          <w:sz w:val="24"/>
          <w:szCs w:val="24"/>
        </w:rPr>
      </w:pPr>
      <w:r>
        <w:rPr>
          <w:rFonts w:asciiTheme="majorHAnsi" w:hAnsiTheme="majorHAnsi" w:cs="Arial"/>
          <w:sz w:val="24"/>
          <w:szCs w:val="24"/>
        </w:rPr>
        <w:t xml:space="preserve">Reviews </w:t>
      </w:r>
      <w:r w:rsidR="006B08D5" w:rsidRPr="00CD09E3">
        <w:rPr>
          <w:rFonts w:asciiTheme="majorHAnsi" w:hAnsiTheme="majorHAnsi" w:cs="Arial"/>
          <w:sz w:val="24"/>
          <w:szCs w:val="24"/>
        </w:rPr>
        <w:t>grant applications.</w:t>
      </w:r>
    </w:p>
    <w:p w:rsidR="00CA0A93" w:rsidRPr="00CD09E3" w:rsidRDefault="00CA0A93" w:rsidP="00DE4C29">
      <w:pPr>
        <w:pStyle w:val="ListParagraph"/>
        <w:numPr>
          <w:ilvl w:val="0"/>
          <w:numId w:val="2"/>
        </w:numPr>
        <w:spacing w:after="60" w:line="240" w:lineRule="auto"/>
        <w:ind w:left="547" w:hanging="547"/>
        <w:contextualSpacing w:val="0"/>
        <w:jc w:val="both"/>
        <w:rPr>
          <w:rFonts w:asciiTheme="majorHAnsi" w:hAnsiTheme="majorHAnsi" w:cs="Arial"/>
          <w:sz w:val="24"/>
          <w:szCs w:val="24"/>
        </w:rPr>
      </w:pPr>
      <w:r w:rsidRPr="00CD09E3">
        <w:rPr>
          <w:rFonts w:asciiTheme="majorHAnsi" w:hAnsiTheme="majorHAnsi" w:cs="Arial"/>
          <w:sz w:val="24"/>
          <w:szCs w:val="24"/>
        </w:rPr>
        <w:t>Performs other duties as assigned.</w:t>
      </w:r>
    </w:p>
    <w:p w:rsidR="00915653" w:rsidRPr="005963A4" w:rsidRDefault="00915653" w:rsidP="00DE4C29">
      <w:pPr>
        <w:pStyle w:val="ListParagraph"/>
        <w:spacing w:after="0" w:line="240" w:lineRule="auto"/>
        <w:ind w:left="547"/>
        <w:contextualSpacing w:val="0"/>
        <w:jc w:val="both"/>
        <w:rPr>
          <w:rFonts w:ascii="Arial" w:hAnsi="Arial" w:cs="Arial"/>
        </w:rPr>
      </w:pPr>
    </w:p>
    <w:p w:rsidR="00144318" w:rsidRDefault="00144318" w:rsidP="00CD09E3">
      <w:pPr>
        <w:spacing w:after="0" w:line="240" w:lineRule="auto"/>
        <w:jc w:val="both"/>
        <w:rPr>
          <w:rFonts w:asciiTheme="majorHAnsi" w:hAnsiTheme="majorHAnsi" w:cs="Arial"/>
          <w:b/>
          <w:caps/>
          <w:color w:val="C00000"/>
          <w:sz w:val="28"/>
          <w:szCs w:val="28"/>
          <w:u w:val="single"/>
        </w:rPr>
      </w:pPr>
    </w:p>
    <w:p w:rsidR="00144318" w:rsidRDefault="00144318" w:rsidP="00CD09E3">
      <w:pPr>
        <w:spacing w:after="0" w:line="240" w:lineRule="auto"/>
        <w:jc w:val="both"/>
        <w:rPr>
          <w:rFonts w:asciiTheme="majorHAnsi" w:hAnsiTheme="majorHAnsi" w:cs="Arial"/>
          <w:b/>
          <w:caps/>
          <w:color w:val="C00000"/>
          <w:sz w:val="28"/>
          <w:szCs w:val="28"/>
          <w:u w:val="single"/>
        </w:rPr>
      </w:pPr>
    </w:p>
    <w:p w:rsidR="00915653" w:rsidRDefault="006B08D5" w:rsidP="00CD09E3">
      <w:pPr>
        <w:spacing w:after="0" w:line="240" w:lineRule="auto"/>
        <w:jc w:val="both"/>
        <w:rPr>
          <w:rFonts w:asciiTheme="majorHAnsi" w:hAnsiTheme="majorHAnsi" w:cs="Arial"/>
          <w:b/>
          <w:caps/>
          <w:color w:val="C00000"/>
          <w:sz w:val="28"/>
          <w:szCs w:val="28"/>
        </w:rPr>
      </w:pPr>
      <w:r w:rsidRPr="00CD09E3">
        <w:rPr>
          <w:rFonts w:asciiTheme="majorHAnsi" w:hAnsiTheme="majorHAnsi" w:cs="Arial"/>
          <w:b/>
          <w:caps/>
          <w:color w:val="C00000"/>
          <w:sz w:val="28"/>
          <w:szCs w:val="28"/>
          <w:u w:val="single"/>
        </w:rPr>
        <w:t xml:space="preserve">DESIRABLE </w:t>
      </w:r>
      <w:r w:rsidR="00CA0A93" w:rsidRPr="00CD09E3">
        <w:rPr>
          <w:rFonts w:asciiTheme="majorHAnsi" w:hAnsiTheme="majorHAnsi" w:cs="Arial"/>
          <w:b/>
          <w:caps/>
          <w:color w:val="C00000"/>
          <w:sz w:val="28"/>
          <w:szCs w:val="28"/>
          <w:u w:val="single"/>
        </w:rPr>
        <w:t>Knowledge, skills and abilities</w:t>
      </w:r>
      <w:r w:rsidR="00CA0A93" w:rsidRPr="00CD09E3">
        <w:rPr>
          <w:rFonts w:asciiTheme="majorHAnsi" w:hAnsiTheme="majorHAnsi" w:cs="Arial"/>
          <w:b/>
          <w:caps/>
          <w:color w:val="C00000"/>
          <w:sz w:val="28"/>
          <w:szCs w:val="28"/>
        </w:rPr>
        <w:t>:</w:t>
      </w:r>
    </w:p>
    <w:p w:rsidR="00CD09E3" w:rsidRDefault="00CD09E3" w:rsidP="00CD09E3">
      <w:pPr>
        <w:spacing w:after="0" w:line="240" w:lineRule="auto"/>
        <w:jc w:val="both"/>
        <w:rPr>
          <w:rFonts w:ascii="Arial" w:hAnsi="Arial" w:cs="Arial"/>
        </w:rPr>
      </w:pPr>
    </w:p>
    <w:p w:rsidR="00915653" w:rsidRPr="00D9694C" w:rsidRDefault="00915653" w:rsidP="00CD09E3">
      <w:pPr>
        <w:spacing w:after="120" w:line="240" w:lineRule="auto"/>
        <w:rPr>
          <w:rFonts w:asciiTheme="majorHAnsi" w:hAnsiTheme="majorHAnsi" w:cs="Arial"/>
          <w:b/>
          <w:color w:val="C00000"/>
          <w:sz w:val="28"/>
          <w:szCs w:val="28"/>
        </w:rPr>
      </w:pPr>
      <w:r w:rsidRPr="00D9694C">
        <w:rPr>
          <w:rFonts w:asciiTheme="majorHAnsi" w:hAnsiTheme="majorHAnsi" w:cs="Arial"/>
          <w:b/>
          <w:color w:val="C00000"/>
          <w:sz w:val="28"/>
          <w:szCs w:val="28"/>
        </w:rPr>
        <w:t>Knowledge of:</w:t>
      </w:r>
    </w:p>
    <w:p w:rsidR="00915653" w:rsidRDefault="00915653" w:rsidP="00EA5BEB">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rPr>
          <w:rFonts w:asciiTheme="majorHAnsi" w:hAnsiTheme="majorHAnsi" w:cs="Arial"/>
          <w:sz w:val="24"/>
          <w:szCs w:val="24"/>
        </w:rPr>
      </w:pPr>
      <w:r w:rsidRPr="0037173E">
        <w:rPr>
          <w:rFonts w:asciiTheme="majorHAnsi" w:hAnsiTheme="majorHAnsi" w:cs="Arial"/>
          <w:sz w:val="24"/>
          <w:szCs w:val="24"/>
        </w:rPr>
        <w:t>Land use planning principles, procedures, regulations; the interrelationships between land use, the environment,</w:t>
      </w:r>
      <w:r w:rsidR="00DE59FB">
        <w:rPr>
          <w:rFonts w:asciiTheme="majorHAnsi" w:hAnsiTheme="majorHAnsi" w:cs="Arial"/>
          <w:sz w:val="24"/>
          <w:szCs w:val="24"/>
        </w:rPr>
        <w:t xml:space="preserve"> and economics</w:t>
      </w:r>
    </w:p>
    <w:p w:rsidR="00C3170A" w:rsidRPr="0037173E" w:rsidRDefault="00C3170A" w:rsidP="00EA5BEB">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rPr>
          <w:rFonts w:asciiTheme="majorHAnsi" w:hAnsiTheme="majorHAnsi" w:cs="Arial"/>
          <w:sz w:val="24"/>
          <w:szCs w:val="24"/>
        </w:rPr>
      </w:pPr>
      <w:r>
        <w:rPr>
          <w:rFonts w:asciiTheme="majorHAnsi" w:hAnsiTheme="majorHAnsi" w:cs="Arial"/>
          <w:sz w:val="24"/>
          <w:szCs w:val="24"/>
        </w:rPr>
        <w:t>Comprehensive planning methods and their practical application</w:t>
      </w:r>
    </w:p>
    <w:p w:rsidR="00915653" w:rsidRDefault="00C3170A" w:rsidP="00EA5BEB">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rPr>
          <w:rFonts w:asciiTheme="majorHAnsi" w:hAnsiTheme="majorHAnsi" w:cs="Arial"/>
          <w:sz w:val="24"/>
          <w:szCs w:val="24"/>
        </w:rPr>
      </w:pPr>
      <w:r>
        <w:rPr>
          <w:rFonts w:asciiTheme="majorHAnsi" w:hAnsiTheme="majorHAnsi" w:cs="Arial"/>
          <w:sz w:val="24"/>
          <w:szCs w:val="24"/>
        </w:rPr>
        <w:t>Code enforcement procedures and processes within the responsibility of the organization</w:t>
      </w:r>
    </w:p>
    <w:p w:rsidR="00144318" w:rsidRPr="0037173E" w:rsidRDefault="00144318" w:rsidP="00EA5BEB">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rPr>
          <w:rFonts w:asciiTheme="majorHAnsi" w:hAnsiTheme="majorHAnsi" w:cs="Arial"/>
          <w:sz w:val="24"/>
          <w:szCs w:val="24"/>
        </w:rPr>
      </w:pPr>
      <w:r>
        <w:rPr>
          <w:rFonts w:asciiTheme="majorHAnsi" w:hAnsiTheme="majorHAnsi" w:cs="Arial"/>
          <w:sz w:val="24"/>
          <w:szCs w:val="24"/>
        </w:rPr>
        <w:t>General building code applications and construction industry practices</w:t>
      </w:r>
    </w:p>
    <w:p w:rsidR="00915653" w:rsidRPr="0037173E" w:rsidRDefault="00915653" w:rsidP="00EA5BEB">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rPr>
          <w:rFonts w:asciiTheme="majorHAnsi" w:hAnsiTheme="majorHAnsi" w:cs="Arial"/>
          <w:sz w:val="24"/>
          <w:szCs w:val="24"/>
        </w:rPr>
      </w:pPr>
      <w:r w:rsidRPr="0037173E">
        <w:rPr>
          <w:rFonts w:asciiTheme="majorHAnsi" w:hAnsiTheme="majorHAnsi" w:cs="Arial"/>
          <w:sz w:val="24"/>
          <w:szCs w:val="24"/>
        </w:rPr>
        <w:t>Governmental structures</w:t>
      </w:r>
      <w:r w:rsidR="00C3170A">
        <w:rPr>
          <w:rFonts w:asciiTheme="majorHAnsi" w:hAnsiTheme="majorHAnsi" w:cs="Arial"/>
          <w:sz w:val="24"/>
          <w:szCs w:val="24"/>
        </w:rPr>
        <w:t xml:space="preserve">, </w:t>
      </w:r>
      <w:r w:rsidRPr="0037173E">
        <w:rPr>
          <w:rFonts w:asciiTheme="majorHAnsi" w:hAnsiTheme="majorHAnsi" w:cs="Arial"/>
          <w:sz w:val="24"/>
          <w:szCs w:val="24"/>
        </w:rPr>
        <w:t>responsibilities</w:t>
      </w:r>
      <w:r w:rsidR="00C3170A">
        <w:rPr>
          <w:rFonts w:asciiTheme="majorHAnsi" w:hAnsiTheme="majorHAnsi" w:cs="Arial"/>
          <w:sz w:val="24"/>
          <w:szCs w:val="24"/>
        </w:rPr>
        <w:t>, and oversight</w:t>
      </w:r>
    </w:p>
    <w:p w:rsidR="00915653" w:rsidRPr="0037173E" w:rsidRDefault="00915653" w:rsidP="00EA5BEB">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rPr>
          <w:rFonts w:asciiTheme="majorHAnsi" w:hAnsiTheme="majorHAnsi" w:cs="Arial"/>
          <w:sz w:val="24"/>
          <w:szCs w:val="24"/>
        </w:rPr>
      </w:pPr>
      <w:r w:rsidRPr="0037173E">
        <w:rPr>
          <w:rFonts w:asciiTheme="majorHAnsi" w:hAnsiTheme="majorHAnsi" w:cs="Arial"/>
          <w:sz w:val="24"/>
          <w:szCs w:val="24"/>
        </w:rPr>
        <w:t>The relationship between adopted policies and the regulatory environment</w:t>
      </w:r>
    </w:p>
    <w:p w:rsidR="00915653" w:rsidRPr="0037173E" w:rsidRDefault="00915653" w:rsidP="00EA5BEB">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rPr>
          <w:rFonts w:asciiTheme="majorHAnsi" w:hAnsiTheme="majorHAnsi" w:cs="Arial"/>
          <w:sz w:val="24"/>
          <w:szCs w:val="24"/>
        </w:rPr>
      </w:pPr>
      <w:r w:rsidRPr="0037173E">
        <w:rPr>
          <w:rFonts w:asciiTheme="majorHAnsi" w:hAnsiTheme="majorHAnsi" w:cs="Arial"/>
          <w:sz w:val="24"/>
          <w:szCs w:val="24"/>
        </w:rPr>
        <w:t>Community organization and effective public participation techniques</w:t>
      </w:r>
    </w:p>
    <w:p w:rsidR="00915653" w:rsidRPr="0037173E" w:rsidRDefault="00915653" w:rsidP="00EA5BEB">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rPr>
          <w:rFonts w:asciiTheme="majorHAnsi" w:hAnsiTheme="majorHAnsi" w:cs="Arial"/>
          <w:sz w:val="24"/>
          <w:szCs w:val="24"/>
        </w:rPr>
      </w:pPr>
      <w:r w:rsidRPr="0037173E">
        <w:rPr>
          <w:rFonts w:asciiTheme="majorHAnsi" w:eastAsia="Times New Roman" w:hAnsiTheme="majorHAnsi" w:cs="Arial"/>
          <w:spacing w:val="-3"/>
          <w:sz w:val="24"/>
          <w:szCs w:val="24"/>
        </w:rPr>
        <w:t>The functions, principles and practices of planning.  Specific knowledge of Washington State planning laws including the State Environmental Policy Act (RCW 43.21C, WAC 197-11); Shoreline Management Act (RCW 90.58, WAC 174-14); subdivision regulations (RCW 58.17, RCW 58.12, RCW 58.19.); zoning administration, Planning Enabling Act (RCW 36.70), the Local Project Review Act (RCW 36.70B) and the Washington State Growth Management Act (RCW 36.</w:t>
      </w:r>
      <w:r w:rsidR="00DE59FB">
        <w:rPr>
          <w:rFonts w:asciiTheme="majorHAnsi" w:eastAsia="Times New Roman" w:hAnsiTheme="majorHAnsi" w:cs="Arial"/>
          <w:spacing w:val="-3"/>
          <w:sz w:val="24"/>
          <w:szCs w:val="24"/>
        </w:rPr>
        <w:t>70A); and applicable case law</w:t>
      </w:r>
    </w:p>
    <w:p w:rsidR="00DA274F" w:rsidRPr="0037173E" w:rsidRDefault="00915653" w:rsidP="00EA5BEB">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32" w:hanging="446"/>
        <w:jc w:val="both"/>
        <w:rPr>
          <w:rFonts w:asciiTheme="majorHAnsi" w:hAnsiTheme="majorHAnsi" w:cs="Arial"/>
          <w:sz w:val="24"/>
          <w:szCs w:val="24"/>
        </w:rPr>
      </w:pPr>
      <w:r w:rsidRPr="0037173E">
        <w:rPr>
          <w:rFonts w:asciiTheme="majorHAnsi" w:eastAsia="Times New Roman" w:hAnsiTheme="majorHAnsi" w:cs="Arial"/>
          <w:spacing w:val="-3"/>
          <w:sz w:val="24"/>
          <w:szCs w:val="24"/>
        </w:rPr>
        <w:t>Mapping and graphic design application techniques, GIS, and computer applications s</w:t>
      </w:r>
      <w:r w:rsidR="00DE59FB">
        <w:rPr>
          <w:rFonts w:asciiTheme="majorHAnsi" w:eastAsia="Times New Roman" w:hAnsiTheme="majorHAnsi" w:cs="Arial"/>
          <w:spacing w:val="-3"/>
          <w:sz w:val="24"/>
          <w:szCs w:val="24"/>
        </w:rPr>
        <w:t xml:space="preserve">upporting the </w:t>
      </w:r>
      <w:r w:rsidR="00144318">
        <w:rPr>
          <w:rFonts w:asciiTheme="majorHAnsi" w:eastAsia="Times New Roman" w:hAnsiTheme="majorHAnsi" w:cs="Arial"/>
          <w:spacing w:val="-3"/>
          <w:sz w:val="24"/>
          <w:szCs w:val="24"/>
        </w:rPr>
        <w:t>Department</w:t>
      </w:r>
    </w:p>
    <w:p w:rsidR="00DA274F" w:rsidRPr="0037173E" w:rsidRDefault="00DA274F" w:rsidP="00DA274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
        <w:jc w:val="both"/>
        <w:rPr>
          <w:rFonts w:asciiTheme="majorHAnsi" w:hAnsiTheme="majorHAnsi" w:cs="Arial"/>
          <w:color w:val="C00000"/>
          <w:sz w:val="24"/>
          <w:szCs w:val="24"/>
        </w:rPr>
      </w:pPr>
    </w:p>
    <w:p w:rsidR="00915653" w:rsidRPr="00D9694C" w:rsidRDefault="00915653" w:rsidP="00DE4C29">
      <w:pPr>
        <w:spacing w:after="120" w:line="240" w:lineRule="auto"/>
        <w:rPr>
          <w:rFonts w:asciiTheme="majorHAnsi" w:hAnsiTheme="majorHAnsi" w:cs="Arial"/>
          <w:b/>
          <w:color w:val="C00000"/>
          <w:sz w:val="28"/>
          <w:szCs w:val="28"/>
        </w:rPr>
      </w:pPr>
      <w:r w:rsidRPr="00D9694C">
        <w:rPr>
          <w:rFonts w:asciiTheme="majorHAnsi" w:hAnsiTheme="majorHAnsi" w:cs="Arial"/>
          <w:b/>
          <w:color w:val="C00000"/>
          <w:sz w:val="28"/>
          <w:szCs w:val="28"/>
        </w:rPr>
        <w:t>Ability to:</w:t>
      </w:r>
    </w:p>
    <w:p w:rsidR="00FF70CF" w:rsidRDefault="00FF70CF" w:rsidP="00EA5BEB">
      <w:pPr>
        <w:pStyle w:val="ListParagraph"/>
        <w:numPr>
          <w:ilvl w:val="0"/>
          <w:numId w:val="12"/>
        </w:numPr>
        <w:tabs>
          <w:tab w:val="left" w:pos="540"/>
        </w:tabs>
        <w:spacing w:after="60" w:line="240" w:lineRule="auto"/>
        <w:ind w:left="540" w:hanging="450"/>
        <w:contextualSpacing w:val="0"/>
        <w:jc w:val="both"/>
        <w:rPr>
          <w:rFonts w:asciiTheme="majorHAnsi" w:hAnsiTheme="majorHAnsi" w:cs="Arial"/>
          <w:sz w:val="24"/>
          <w:szCs w:val="24"/>
        </w:rPr>
      </w:pPr>
      <w:r>
        <w:rPr>
          <w:rFonts w:asciiTheme="majorHAnsi" w:hAnsiTheme="majorHAnsi" w:cs="Arial"/>
          <w:sz w:val="24"/>
          <w:szCs w:val="24"/>
        </w:rPr>
        <w:t xml:space="preserve">Lead, guide, and manage professional and technical staff in a regulatory environment </w:t>
      </w:r>
    </w:p>
    <w:p w:rsidR="00CA0A93" w:rsidRDefault="00DA274F" w:rsidP="00EA5BEB">
      <w:pPr>
        <w:pStyle w:val="ListParagraph"/>
        <w:numPr>
          <w:ilvl w:val="0"/>
          <w:numId w:val="12"/>
        </w:numPr>
        <w:tabs>
          <w:tab w:val="left" w:pos="540"/>
        </w:tabs>
        <w:spacing w:after="60" w:line="240" w:lineRule="auto"/>
        <w:ind w:left="540" w:hanging="450"/>
        <w:contextualSpacing w:val="0"/>
        <w:jc w:val="both"/>
        <w:rPr>
          <w:rFonts w:asciiTheme="majorHAnsi" w:hAnsiTheme="majorHAnsi" w:cs="Arial"/>
          <w:sz w:val="24"/>
          <w:szCs w:val="24"/>
        </w:rPr>
      </w:pPr>
      <w:r w:rsidRPr="0037173E">
        <w:rPr>
          <w:rFonts w:asciiTheme="majorHAnsi" w:hAnsiTheme="majorHAnsi" w:cs="Arial"/>
          <w:sz w:val="24"/>
          <w:szCs w:val="24"/>
        </w:rPr>
        <w:t>R</w:t>
      </w:r>
      <w:r w:rsidR="00CA0A93" w:rsidRPr="0037173E">
        <w:rPr>
          <w:rFonts w:asciiTheme="majorHAnsi" w:hAnsiTheme="majorHAnsi" w:cs="Arial"/>
          <w:sz w:val="24"/>
          <w:szCs w:val="24"/>
        </w:rPr>
        <w:t>ead legal descriptions</w:t>
      </w:r>
      <w:r w:rsidR="00915653" w:rsidRPr="0037173E">
        <w:rPr>
          <w:rFonts w:asciiTheme="majorHAnsi" w:hAnsiTheme="majorHAnsi" w:cs="Arial"/>
          <w:sz w:val="24"/>
          <w:szCs w:val="24"/>
        </w:rPr>
        <w:t>, plats, maps, and other engineering, survey, or land use related depictions of properties, b</w:t>
      </w:r>
      <w:r w:rsidR="00DE59FB">
        <w:rPr>
          <w:rFonts w:asciiTheme="majorHAnsi" w:hAnsiTheme="majorHAnsi" w:cs="Arial"/>
          <w:sz w:val="24"/>
          <w:szCs w:val="24"/>
        </w:rPr>
        <w:t>oundaries, projects, and zoning</w:t>
      </w:r>
    </w:p>
    <w:p w:rsidR="00144318" w:rsidRDefault="00144318" w:rsidP="00EA5BEB">
      <w:pPr>
        <w:pStyle w:val="ListParagraph"/>
        <w:numPr>
          <w:ilvl w:val="0"/>
          <w:numId w:val="12"/>
        </w:numPr>
        <w:tabs>
          <w:tab w:val="left" w:pos="540"/>
        </w:tabs>
        <w:spacing w:after="60" w:line="240" w:lineRule="auto"/>
        <w:ind w:left="540" w:hanging="450"/>
        <w:contextualSpacing w:val="0"/>
        <w:jc w:val="both"/>
        <w:rPr>
          <w:rFonts w:asciiTheme="majorHAnsi" w:hAnsiTheme="majorHAnsi" w:cs="Arial"/>
          <w:sz w:val="24"/>
          <w:szCs w:val="24"/>
        </w:rPr>
      </w:pPr>
      <w:r>
        <w:rPr>
          <w:rFonts w:asciiTheme="majorHAnsi" w:hAnsiTheme="majorHAnsi" w:cs="Arial"/>
          <w:sz w:val="24"/>
          <w:szCs w:val="24"/>
        </w:rPr>
        <w:t>Effectively determine workload/staff balancing, departmental priorities, and make adjustments to the same to affect the best performance outcome of the Department</w:t>
      </w:r>
    </w:p>
    <w:p w:rsidR="00144318" w:rsidRPr="0037173E" w:rsidRDefault="00144318" w:rsidP="00EA5BEB">
      <w:pPr>
        <w:pStyle w:val="ListParagraph"/>
        <w:numPr>
          <w:ilvl w:val="0"/>
          <w:numId w:val="12"/>
        </w:numPr>
        <w:tabs>
          <w:tab w:val="left" w:pos="540"/>
        </w:tabs>
        <w:spacing w:after="60" w:line="240" w:lineRule="auto"/>
        <w:ind w:left="540" w:hanging="450"/>
        <w:contextualSpacing w:val="0"/>
        <w:jc w:val="both"/>
        <w:rPr>
          <w:rFonts w:asciiTheme="majorHAnsi" w:hAnsiTheme="majorHAnsi" w:cs="Arial"/>
          <w:sz w:val="24"/>
          <w:szCs w:val="24"/>
        </w:rPr>
      </w:pPr>
      <w:r>
        <w:rPr>
          <w:rFonts w:asciiTheme="majorHAnsi" w:hAnsiTheme="majorHAnsi" w:cs="Arial"/>
          <w:sz w:val="24"/>
          <w:szCs w:val="24"/>
        </w:rPr>
        <w:t>Handle contentious and potentially hostile customers with tact, diplomacy, and</w:t>
      </w:r>
      <w:r w:rsidR="008E3362">
        <w:rPr>
          <w:rFonts w:asciiTheme="majorHAnsi" w:hAnsiTheme="majorHAnsi" w:cs="Arial"/>
          <w:sz w:val="24"/>
          <w:szCs w:val="24"/>
        </w:rPr>
        <w:t xml:space="preserve"> resilience</w:t>
      </w:r>
    </w:p>
    <w:p w:rsidR="00CA0A93" w:rsidRPr="0037173E" w:rsidRDefault="00FF70CF" w:rsidP="00EA5BEB">
      <w:pPr>
        <w:pStyle w:val="ListParagraph"/>
        <w:numPr>
          <w:ilvl w:val="0"/>
          <w:numId w:val="11"/>
        </w:numPr>
        <w:tabs>
          <w:tab w:val="left" w:pos="540"/>
        </w:tabs>
        <w:spacing w:after="60" w:line="240" w:lineRule="auto"/>
        <w:ind w:left="540" w:hanging="450"/>
        <w:contextualSpacing w:val="0"/>
        <w:jc w:val="both"/>
        <w:rPr>
          <w:rFonts w:asciiTheme="majorHAnsi" w:hAnsiTheme="majorHAnsi" w:cs="Arial"/>
          <w:sz w:val="24"/>
          <w:szCs w:val="24"/>
        </w:rPr>
      </w:pPr>
      <w:r>
        <w:rPr>
          <w:rFonts w:asciiTheme="majorHAnsi" w:hAnsiTheme="majorHAnsi" w:cs="Arial"/>
          <w:sz w:val="24"/>
          <w:szCs w:val="24"/>
        </w:rPr>
        <w:t>E</w:t>
      </w:r>
      <w:r w:rsidR="00CA0A93" w:rsidRPr="0037173E">
        <w:rPr>
          <w:rFonts w:asciiTheme="majorHAnsi" w:hAnsiTheme="majorHAnsi" w:cs="Arial"/>
          <w:sz w:val="24"/>
          <w:szCs w:val="24"/>
        </w:rPr>
        <w:t>valuate operations and</w:t>
      </w:r>
      <w:r>
        <w:rPr>
          <w:rFonts w:asciiTheme="majorHAnsi" w:hAnsiTheme="majorHAnsi" w:cs="Arial"/>
          <w:sz w:val="24"/>
          <w:szCs w:val="24"/>
        </w:rPr>
        <w:t xml:space="preserve"> develop and</w:t>
      </w:r>
      <w:r w:rsidR="00CA0A93" w:rsidRPr="0037173E">
        <w:rPr>
          <w:rFonts w:asciiTheme="majorHAnsi" w:hAnsiTheme="majorHAnsi" w:cs="Arial"/>
          <w:sz w:val="24"/>
          <w:szCs w:val="24"/>
        </w:rPr>
        <w:t xml:space="preserve"> implement correc</w:t>
      </w:r>
      <w:r w:rsidR="00DE59FB">
        <w:rPr>
          <w:rFonts w:asciiTheme="majorHAnsi" w:hAnsiTheme="majorHAnsi" w:cs="Arial"/>
          <w:sz w:val="24"/>
          <w:szCs w:val="24"/>
        </w:rPr>
        <w:t>tive action to resolve problems</w:t>
      </w:r>
    </w:p>
    <w:p w:rsidR="00CA0A93" w:rsidRPr="0037173E" w:rsidRDefault="00DA274F" w:rsidP="00EA5BEB">
      <w:pPr>
        <w:pStyle w:val="ListParagraph"/>
        <w:numPr>
          <w:ilvl w:val="0"/>
          <w:numId w:val="11"/>
        </w:numPr>
        <w:tabs>
          <w:tab w:val="left" w:pos="540"/>
        </w:tabs>
        <w:spacing w:after="60" w:line="240" w:lineRule="auto"/>
        <w:ind w:left="540" w:hanging="450"/>
        <w:contextualSpacing w:val="0"/>
        <w:jc w:val="both"/>
        <w:rPr>
          <w:rFonts w:asciiTheme="majorHAnsi" w:hAnsiTheme="majorHAnsi" w:cs="Arial"/>
          <w:sz w:val="24"/>
          <w:szCs w:val="24"/>
        </w:rPr>
      </w:pPr>
      <w:r w:rsidRPr="0037173E">
        <w:rPr>
          <w:rFonts w:asciiTheme="majorHAnsi" w:hAnsiTheme="majorHAnsi" w:cs="Arial"/>
          <w:sz w:val="24"/>
          <w:szCs w:val="24"/>
        </w:rPr>
        <w:t>E</w:t>
      </w:r>
      <w:r w:rsidR="00CA0A93" w:rsidRPr="0037173E">
        <w:rPr>
          <w:rFonts w:asciiTheme="majorHAnsi" w:hAnsiTheme="majorHAnsi" w:cs="Arial"/>
          <w:sz w:val="24"/>
          <w:szCs w:val="24"/>
        </w:rPr>
        <w:t>xplain codes, ordinances, resolutions and regulations with firmne</w:t>
      </w:r>
      <w:r w:rsidR="00DE59FB">
        <w:rPr>
          <w:rFonts w:asciiTheme="majorHAnsi" w:hAnsiTheme="majorHAnsi" w:cs="Arial"/>
          <w:sz w:val="24"/>
          <w:szCs w:val="24"/>
        </w:rPr>
        <w:t xml:space="preserve">ss, tact, </w:t>
      </w:r>
      <w:r w:rsidR="003A358E">
        <w:rPr>
          <w:rFonts w:asciiTheme="majorHAnsi" w:hAnsiTheme="majorHAnsi" w:cs="Arial"/>
          <w:sz w:val="24"/>
          <w:szCs w:val="24"/>
        </w:rPr>
        <w:t>consistency,</w:t>
      </w:r>
      <w:r w:rsidR="00DE59FB">
        <w:rPr>
          <w:rFonts w:asciiTheme="majorHAnsi" w:hAnsiTheme="majorHAnsi" w:cs="Arial"/>
          <w:sz w:val="24"/>
          <w:szCs w:val="24"/>
        </w:rPr>
        <w:t xml:space="preserve"> and compassion</w:t>
      </w:r>
    </w:p>
    <w:p w:rsidR="00CA0A93" w:rsidRPr="0037173E" w:rsidRDefault="00DA274F" w:rsidP="00EA5BEB">
      <w:pPr>
        <w:pStyle w:val="ListParagraph"/>
        <w:numPr>
          <w:ilvl w:val="0"/>
          <w:numId w:val="11"/>
        </w:numPr>
        <w:spacing w:after="60" w:line="240" w:lineRule="auto"/>
        <w:ind w:left="540" w:hanging="450"/>
        <w:contextualSpacing w:val="0"/>
        <w:jc w:val="both"/>
        <w:rPr>
          <w:rFonts w:asciiTheme="majorHAnsi" w:hAnsiTheme="majorHAnsi" w:cs="Arial"/>
          <w:sz w:val="24"/>
          <w:szCs w:val="24"/>
        </w:rPr>
      </w:pPr>
      <w:r w:rsidRPr="0037173E">
        <w:rPr>
          <w:rFonts w:asciiTheme="majorHAnsi" w:hAnsiTheme="majorHAnsi" w:cs="Arial"/>
          <w:sz w:val="24"/>
          <w:szCs w:val="24"/>
        </w:rPr>
        <w:t>E</w:t>
      </w:r>
      <w:r w:rsidR="00CA0A93" w:rsidRPr="0037173E">
        <w:rPr>
          <w:rFonts w:asciiTheme="majorHAnsi" w:hAnsiTheme="majorHAnsi" w:cs="Arial"/>
          <w:sz w:val="24"/>
          <w:szCs w:val="24"/>
        </w:rPr>
        <w:t>xercise considerable discretion and independent judgment in choosing approaches, methods, and resources to sol</w:t>
      </w:r>
      <w:r w:rsidR="00DE59FB">
        <w:rPr>
          <w:rFonts w:asciiTheme="majorHAnsi" w:hAnsiTheme="majorHAnsi" w:cs="Arial"/>
          <w:sz w:val="24"/>
          <w:szCs w:val="24"/>
        </w:rPr>
        <w:t>ve problems and achieve results</w:t>
      </w:r>
    </w:p>
    <w:p w:rsidR="00CA0A93" w:rsidRPr="0037173E" w:rsidRDefault="00DA274F" w:rsidP="00EA5BEB">
      <w:pPr>
        <w:pStyle w:val="ListParagraph"/>
        <w:numPr>
          <w:ilvl w:val="0"/>
          <w:numId w:val="11"/>
        </w:numPr>
        <w:spacing w:after="60" w:line="240" w:lineRule="auto"/>
        <w:ind w:left="540" w:hanging="450"/>
        <w:contextualSpacing w:val="0"/>
        <w:jc w:val="both"/>
        <w:rPr>
          <w:rFonts w:asciiTheme="majorHAnsi" w:hAnsiTheme="majorHAnsi" w:cs="Arial"/>
          <w:sz w:val="24"/>
          <w:szCs w:val="24"/>
        </w:rPr>
      </w:pPr>
      <w:r w:rsidRPr="0037173E">
        <w:rPr>
          <w:rFonts w:asciiTheme="majorHAnsi" w:hAnsiTheme="majorHAnsi" w:cs="Arial"/>
          <w:sz w:val="24"/>
          <w:szCs w:val="24"/>
        </w:rPr>
        <w:t>P</w:t>
      </w:r>
      <w:r w:rsidR="00CA0A93" w:rsidRPr="0037173E">
        <w:rPr>
          <w:rFonts w:asciiTheme="majorHAnsi" w:hAnsiTheme="majorHAnsi" w:cs="Arial"/>
          <w:sz w:val="24"/>
          <w:szCs w:val="24"/>
        </w:rPr>
        <w:t>repare effective and technically correct written r</w:t>
      </w:r>
      <w:r w:rsidR="00DE59FB">
        <w:rPr>
          <w:rFonts w:asciiTheme="majorHAnsi" w:hAnsiTheme="majorHAnsi" w:cs="Arial"/>
          <w:sz w:val="24"/>
          <w:szCs w:val="24"/>
        </w:rPr>
        <w:t>eports and verbal presentations</w:t>
      </w:r>
    </w:p>
    <w:p w:rsidR="00CA0A93" w:rsidRPr="0037173E" w:rsidRDefault="00DA274F" w:rsidP="00EA5BEB">
      <w:pPr>
        <w:pStyle w:val="ListParagraph"/>
        <w:numPr>
          <w:ilvl w:val="0"/>
          <w:numId w:val="11"/>
        </w:numPr>
        <w:spacing w:after="60" w:line="240" w:lineRule="auto"/>
        <w:ind w:left="540" w:hanging="450"/>
        <w:contextualSpacing w:val="0"/>
        <w:jc w:val="both"/>
        <w:rPr>
          <w:rFonts w:asciiTheme="majorHAnsi" w:hAnsiTheme="majorHAnsi" w:cs="Arial"/>
          <w:sz w:val="24"/>
          <w:szCs w:val="24"/>
        </w:rPr>
      </w:pPr>
      <w:r w:rsidRPr="0037173E">
        <w:rPr>
          <w:rFonts w:asciiTheme="majorHAnsi" w:hAnsiTheme="majorHAnsi" w:cs="Arial"/>
          <w:sz w:val="24"/>
          <w:szCs w:val="24"/>
        </w:rPr>
        <w:t>E</w:t>
      </w:r>
      <w:r w:rsidR="00CA0A93" w:rsidRPr="0037173E">
        <w:rPr>
          <w:rFonts w:asciiTheme="majorHAnsi" w:hAnsiTheme="majorHAnsi" w:cs="Arial"/>
          <w:sz w:val="24"/>
          <w:szCs w:val="24"/>
        </w:rPr>
        <w:t>stablish and maintain advanced interpersonal and communication skills (both written and verbal) to maintain effective working relationships with</w:t>
      </w:r>
      <w:r w:rsidR="003A358E">
        <w:rPr>
          <w:rFonts w:asciiTheme="majorHAnsi" w:hAnsiTheme="majorHAnsi" w:cs="Arial"/>
          <w:sz w:val="24"/>
          <w:szCs w:val="24"/>
        </w:rPr>
        <w:t xml:space="preserve"> internal and external contacts</w:t>
      </w:r>
    </w:p>
    <w:p w:rsidR="00DA274F" w:rsidRPr="0037173E" w:rsidRDefault="00DA274F" w:rsidP="00EA5BEB">
      <w:pPr>
        <w:pStyle w:val="ListParagraph"/>
        <w:numPr>
          <w:ilvl w:val="0"/>
          <w:numId w:val="13"/>
        </w:numPr>
        <w:spacing w:after="60" w:line="240" w:lineRule="auto"/>
        <w:ind w:left="540" w:hanging="450"/>
        <w:contextualSpacing w:val="0"/>
        <w:jc w:val="both"/>
        <w:rPr>
          <w:rFonts w:asciiTheme="majorHAnsi" w:hAnsiTheme="majorHAnsi" w:cs="Arial"/>
          <w:sz w:val="24"/>
          <w:szCs w:val="24"/>
        </w:rPr>
      </w:pPr>
      <w:r w:rsidRPr="0037173E">
        <w:rPr>
          <w:rFonts w:asciiTheme="majorHAnsi" w:hAnsiTheme="majorHAnsi" w:cs="Arial"/>
          <w:sz w:val="24"/>
          <w:szCs w:val="24"/>
        </w:rPr>
        <w:t>Documentation and records procedures and standards, including understanding of Washington State Public Records</w:t>
      </w:r>
      <w:r w:rsidR="003A358E">
        <w:rPr>
          <w:rFonts w:asciiTheme="majorHAnsi" w:hAnsiTheme="majorHAnsi" w:cs="Arial"/>
          <w:sz w:val="24"/>
          <w:szCs w:val="24"/>
        </w:rPr>
        <w:t xml:space="preserve"> Disclosure laws and procedures</w:t>
      </w:r>
    </w:p>
    <w:p w:rsidR="00DA274F" w:rsidRDefault="00DA274F" w:rsidP="0037173E">
      <w:pPr>
        <w:pStyle w:val="ListParagraph"/>
        <w:spacing w:after="0" w:line="240" w:lineRule="auto"/>
        <w:ind w:left="540"/>
        <w:contextualSpacing w:val="0"/>
        <w:jc w:val="both"/>
        <w:rPr>
          <w:rFonts w:ascii="Arial" w:hAnsi="Arial" w:cs="Arial"/>
        </w:rPr>
      </w:pPr>
    </w:p>
    <w:p w:rsidR="00DA274F" w:rsidRPr="00D9694C" w:rsidRDefault="00DA274F" w:rsidP="00DE4C29">
      <w:pPr>
        <w:spacing w:after="120" w:line="240" w:lineRule="auto"/>
        <w:rPr>
          <w:rFonts w:asciiTheme="majorHAnsi" w:hAnsiTheme="majorHAnsi" w:cs="Arial"/>
          <w:b/>
          <w:color w:val="C00000"/>
          <w:sz w:val="28"/>
          <w:szCs w:val="28"/>
        </w:rPr>
      </w:pPr>
      <w:r w:rsidRPr="00D9694C">
        <w:rPr>
          <w:rFonts w:asciiTheme="majorHAnsi" w:hAnsiTheme="majorHAnsi" w:cs="Arial"/>
          <w:b/>
          <w:color w:val="C00000"/>
          <w:sz w:val="28"/>
          <w:szCs w:val="28"/>
        </w:rPr>
        <w:t>Skills in:</w:t>
      </w:r>
    </w:p>
    <w:p w:rsidR="00DA274F" w:rsidRDefault="00DA274F" w:rsidP="00EA5BEB">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32" w:hanging="446"/>
        <w:jc w:val="both"/>
        <w:rPr>
          <w:rFonts w:asciiTheme="majorHAnsi" w:hAnsiTheme="majorHAnsi" w:cs="Arial"/>
          <w:sz w:val="24"/>
          <w:szCs w:val="24"/>
        </w:rPr>
      </w:pPr>
      <w:r w:rsidRPr="0037173E">
        <w:rPr>
          <w:rFonts w:asciiTheme="majorHAnsi" w:hAnsiTheme="majorHAnsi" w:cs="Arial"/>
          <w:sz w:val="24"/>
          <w:szCs w:val="24"/>
        </w:rPr>
        <w:t xml:space="preserve">Effective </w:t>
      </w:r>
      <w:r w:rsidR="003A358E">
        <w:rPr>
          <w:rFonts w:asciiTheme="majorHAnsi" w:hAnsiTheme="majorHAnsi" w:cs="Arial"/>
          <w:sz w:val="24"/>
          <w:szCs w:val="24"/>
        </w:rPr>
        <w:t>written and oral communications</w:t>
      </w:r>
    </w:p>
    <w:p w:rsidR="008E3362" w:rsidRPr="0037173E" w:rsidRDefault="008E3362" w:rsidP="00EA5BEB">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32" w:hanging="446"/>
        <w:jc w:val="both"/>
        <w:rPr>
          <w:rFonts w:asciiTheme="majorHAnsi" w:hAnsiTheme="majorHAnsi" w:cs="Arial"/>
          <w:sz w:val="24"/>
          <w:szCs w:val="24"/>
        </w:rPr>
      </w:pPr>
      <w:r>
        <w:rPr>
          <w:rFonts w:asciiTheme="majorHAnsi" w:hAnsiTheme="majorHAnsi" w:cs="Arial"/>
          <w:sz w:val="24"/>
          <w:szCs w:val="24"/>
        </w:rPr>
        <w:t>Proactive and effective conflict resolution and mediation between staff, managers, other County staff, customers, and the public</w:t>
      </w:r>
    </w:p>
    <w:p w:rsidR="00DA274F" w:rsidRPr="0037173E" w:rsidRDefault="00DA274F" w:rsidP="00EA5BEB">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32" w:hanging="446"/>
        <w:jc w:val="both"/>
        <w:rPr>
          <w:rFonts w:asciiTheme="majorHAnsi" w:hAnsiTheme="majorHAnsi" w:cs="Arial"/>
          <w:sz w:val="24"/>
          <w:szCs w:val="24"/>
        </w:rPr>
      </w:pPr>
      <w:r w:rsidRPr="0037173E">
        <w:rPr>
          <w:rFonts w:asciiTheme="majorHAnsi" w:hAnsiTheme="majorHAnsi" w:cs="Arial"/>
          <w:sz w:val="24"/>
          <w:szCs w:val="24"/>
        </w:rPr>
        <w:t>Highly proficient public relations a</w:t>
      </w:r>
      <w:r w:rsidR="003A358E">
        <w:rPr>
          <w:rFonts w:asciiTheme="majorHAnsi" w:hAnsiTheme="majorHAnsi" w:cs="Arial"/>
          <w:sz w:val="24"/>
          <w:szCs w:val="24"/>
        </w:rPr>
        <w:t>nd interpersonal communications</w:t>
      </w:r>
    </w:p>
    <w:p w:rsidR="00DA274F" w:rsidRPr="0037173E" w:rsidRDefault="00DA274F" w:rsidP="00EA5BEB">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32" w:hanging="446"/>
        <w:jc w:val="both"/>
        <w:rPr>
          <w:rFonts w:asciiTheme="majorHAnsi" w:hAnsiTheme="majorHAnsi" w:cs="Arial"/>
          <w:sz w:val="24"/>
          <w:szCs w:val="24"/>
        </w:rPr>
      </w:pPr>
      <w:r w:rsidRPr="0037173E">
        <w:rPr>
          <w:rFonts w:asciiTheme="majorHAnsi" w:hAnsiTheme="majorHAnsi" w:cs="Arial"/>
          <w:sz w:val="24"/>
          <w:szCs w:val="24"/>
        </w:rPr>
        <w:t>Meeting facilitation,</w:t>
      </w:r>
      <w:r w:rsidR="003A358E">
        <w:rPr>
          <w:rFonts w:asciiTheme="majorHAnsi" w:hAnsiTheme="majorHAnsi" w:cs="Arial"/>
          <w:sz w:val="24"/>
          <w:szCs w:val="24"/>
        </w:rPr>
        <w:t xml:space="preserve"> problem solving, and mediation</w:t>
      </w:r>
    </w:p>
    <w:p w:rsidR="00DA274F" w:rsidRPr="0037173E" w:rsidRDefault="00DA274F" w:rsidP="00EA5BEB">
      <w:pPr>
        <w:pStyle w:val="ListParagraph"/>
        <w:numPr>
          <w:ilvl w:val="0"/>
          <w:numId w:val="13"/>
        </w:numPr>
        <w:spacing w:after="60" w:line="240" w:lineRule="auto"/>
        <w:ind w:left="532" w:hanging="446"/>
        <w:contextualSpacing w:val="0"/>
        <w:jc w:val="both"/>
        <w:rPr>
          <w:rFonts w:asciiTheme="majorHAnsi" w:hAnsiTheme="majorHAnsi" w:cs="Arial"/>
          <w:sz w:val="24"/>
          <w:szCs w:val="24"/>
        </w:rPr>
      </w:pPr>
      <w:r w:rsidRPr="0037173E">
        <w:rPr>
          <w:rFonts w:asciiTheme="majorHAnsi" w:hAnsiTheme="majorHAnsi" w:cs="Arial"/>
          <w:sz w:val="24"/>
          <w:szCs w:val="24"/>
        </w:rPr>
        <w:t>Computer and equipment operations necessary to the functions of the position including the use of a variety of software programs such as Windows, MS Office (inclusive of Word, Excel, Access and PowerPoint),  and ESRI GIS viewing products</w:t>
      </w:r>
    </w:p>
    <w:p w:rsidR="00CA0A93" w:rsidRPr="0037173E" w:rsidRDefault="00DA274F" w:rsidP="00EA5BEB">
      <w:pPr>
        <w:pStyle w:val="ListParagraph"/>
        <w:numPr>
          <w:ilvl w:val="0"/>
          <w:numId w:val="13"/>
        </w:numPr>
        <w:spacing w:after="60" w:line="240" w:lineRule="auto"/>
        <w:ind w:left="532" w:hanging="446"/>
        <w:contextualSpacing w:val="0"/>
        <w:jc w:val="both"/>
        <w:rPr>
          <w:rFonts w:asciiTheme="majorHAnsi" w:hAnsiTheme="majorHAnsi" w:cs="Arial"/>
          <w:sz w:val="24"/>
          <w:szCs w:val="24"/>
        </w:rPr>
      </w:pPr>
      <w:r w:rsidRPr="0037173E">
        <w:rPr>
          <w:rFonts w:asciiTheme="majorHAnsi" w:hAnsiTheme="majorHAnsi" w:cs="Arial"/>
          <w:sz w:val="24"/>
          <w:szCs w:val="24"/>
        </w:rPr>
        <w:lastRenderedPageBreak/>
        <w:t>C</w:t>
      </w:r>
      <w:r w:rsidR="00CA0A93" w:rsidRPr="0037173E">
        <w:rPr>
          <w:rFonts w:asciiTheme="majorHAnsi" w:hAnsiTheme="majorHAnsi" w:cs="Arial"/>
          <w:sz w:val="24"/>
          <w:szCs w:val="24"/>
        </w:rPr>
        <w:t>alculat</w:t>
      </w:r>
      <w:r w:rsidRPr="0037173E">
        <w:rPr>
          <w:rFonts w:asciiTheme="majorHAnsi" w:hAnsiTheme="majorHAnsi" w:cs="Arial"/>
          <w:sz w:val="24"/>
          <w:szCs w:val="24"/>
        </w:rPr>
        <w:t>ing</w:t>
      </w:r>
      <w:r w:rsidR="00CA0A93" w:rsidRPr="0037173E">
        <w:rPr>
          <w:rFonts w:asciiTheme="majorHAnsi" w:hAnsiTheme="majorHAnsi" w:cs="Arial"/>
          <w:sz w:val="24"/>
          <w:szCs w:val="24"/>
        </w:rPr>
        <w:t xml:space="preserve"> figures and amounts such as interest, percentages, area, circumference, and volume.  Ability to apply concept</w:t>
      </w:r>
      <w:r w:rsidR="003A358E">
        <w:rPr>
          <w:rFonts w:asciiTheme="majorHAnsi" w:hAnsiTheme="majorHAnsi" w:cs="Arial"/>
          <w:sz w:val="24"/>
          <w:szCs w:val="24"/>
        </w:rPr>
        <w:t>s of basic algebra and geometry</w:t>
      </w:r>
    </w:p>
    <w:p w:rsidR="00CA0A93" w:rsidRPr="0037173E" w:rsidRDefault="00DA274F" w:rsidP="00EA5BEB">
      <w:pPr>
        <w:pStyle w:val="ListParagraph"/>
        <w:numPr>
          <w:ilvl w:val="0"/>
          <w:numId w:val="13"/>
        </w:numPr>
        <w:spacing w:after="60" w:line="240" w:lineRule="auto"/>
        <w:ind w:left="532" w:hanging="446"/>
        <w:contextualSpacing w:val="0"/>
        <w:jc w:val="both"/>
        <w:rPr>
          <w:rFonts w:asciiTheme="majorHAnsi" w:hAnsiTheme="majorHAnsi" w:cs="Arial"/>
          <w:sz w:val="24"/>
          <w:szCs w:val="24"/>
        </w:rPr>
      </w:pPr>
      <w:r w:rsidRPr="0037173E">
        <w:rPr>
          <w:rFonts w:asciiTheme="majorHAnsi" w:hAnsiTheme="majorHAnsi" w:cs="Arial"/>
          <w:sz w:val="24"/>
          <w:szCs w:val="24"/>
        </w:rPr>
        <w:t>Being</w:t>
      </w:r>
      <w:r w:rsidR="00CA0A93" w:rsidRPr="0037173E">
        <w:rPr>
          <w:rFonts w:asciiTheme="majorHAnsi" w:hAnsiTheme="majorHAnsi" w:cs="Arial"/>
          <w:sz w:val="24"/>
          <w:szCs w:val="24"/>
        </w:rPr>
        <w:t xml:space="preserve"> </w:t>
      </w:r>
      <w:r w:rsidR="003A358E">
        <w:rPr>
          <w:rFonts w:asciiTheme="majorHAnsi" w:hAnsiTheme="majorHAnsi" w:cs="Arial"/>
          <w:sz w:val="24"/>
          <w:szCs w:val="24"/>
        </w:rPr>
        <w:t>flexible and adaptable to changing priorities</w:t>
      </w:r>
    </w:p>
    <w:p w:rsidR="00614655" w:rsidRDefault="00614655" w:rsidP="007E177E">
      <w:pPr>
        <w:spacing w:after="0" w:line="240" w:lineRule="auto"/>
        <w:jc w:val="both"/>
        <w:rPr>
          <w:rFonts w:asciiTheme="majorHAnsi" w:hAnsiTheme="majorHAnsi" w:cs="Arial"/>
          <w:b/>
          <w:caps/>
          <w:color w:val="C00000"/>
          <w:sz w:val="28"/>
          <w:szCs w:val="28"/>
          <w:u w:val="single"/>
        </w:rPr>
      </w:pPr>
    </w:p>
    <w:p w:rsidR="00614655" w:rsidRDefault="00614655" w:rsidP="00614655">
      <w:pPr>
        <w:spacing w:after="120" w:line="240" w:lineRule="auto"/>
        <w:jc w:val="both"/>
        <w:rPr>
          <w:rFonts w:asciiTheme="majorHAnsi" w:hAnsiTheme="majorHAnsi" w:cs="Arial"/>
          <w:b/>
          <w:caps/>
          <w:color w:val="C00000"/>
          <w:sz w:val="28"/>
          <w:szCs w:val="28"/>
          <w:u w:val="single"/>
        </w:rPr>
      </w:pPr>
      <w:r>
        <w:rPr>
          <w:rFonts w:asciiTheme="majorHAnsi" w:hAnsiTheme="majorHAnsi" w:cs="Arial"/>
          <w:b/>
          <w:caps/>
          <w:color w:val="C00000"/>
          <w:sz w:val="28"/>
          <w:szCs w:val="28"/>
          <w:u w:val="single"/>
        </w:rPr>
        <w:t>supervisory responsibilities</w:t>
      </w:r>
      <w:r w:rsidRPr="0037173E">
        <w:rPr>
          <w:rFonts w:asciiTheme="majorHAnsi" w:hAnsiTheme="majorHAnsi" w:cs="Arial"/>
          <w:b/>
          <w:caps/>
          <w:color w:val="C00000"/>
          <w:sz w:val="28"/>
          <w:szCs w:val="28"/>
          <w:u w:val="single"/>
        </w:rPr>
        <w:t>:</w:t>
      </w:r>
    </w:p>
    <w:p w:rsidR="00614655" w:rsidRDefault="00614655" w:rsidP="00614655">
      <w:pPr>
        <w:pStyle w:val="ListParagraph"/>
        <w:numPr>
          <w:ilvl w:val="0"/>
          <w:numId w:val="13"/>
        </w:numPr>
        <w:spacing w:after="60" w:line="240" w:lineRule="auto"/>
        <w:ind w:left="532" w:hanging="446"/>
        <w:contextualSpacing w:val="0"/>
        <w:jc w:val="both"/>
        <w:rPr>
          <w:rFonts w:asciiTheme="majorHAnsi" w:hAnsiTheme="majorHAnsi" w:cs="Arial"/>
          <w:sz w:val="24"/>
          <w:szCs w:val="24"/>
        </w:rPr>
      </w:pPr>
      <w:r>
        <w:rPr>
          <w:rFonts w:asciiTheme="majorHAnsi" w:hAnsiTheme="majorHAnsi" w:cs="Arial"/>
          <w:sz w:val="24"/>
          <w:szCs w:val="24"/>
        </w:rPr>
        <w:t xml:space="preserve">Position supervises </w:t>
      </w:r>
      <w:r w:rsidR="00763ADE">
        <w:rPr>
          <w:rFonts w:asciiTheme="majorHAnsi" w:hAnsiTheme="majorHAnsi" w:cs="Arial"/>
          <w:sz w:val="24"/>
          <w:szCs w:val="24"/>
        </w:rPr>
        <w:t>four</w:t>
      </w:r>
      <w:r>
        <w:rPr>
          <w:rFonts w:asciiTheme="majorHAnsi" w:hAnsiTheme="majorHAnsi" w:cs="Arial"/>
          <w:sz w:val="24"/>
          <w:szCs w:val="24"/>
        </w:rPr>
        <w:t xml:space="preserve"> full-time </w:t>
      </w:r>
      <w:r w:rsidR="00763ADE">
        <w:rPr>
          <w:rFonts w:asciiTheme="majorHAnsi" w:hAnsiTheme="majorHAnsi" w:cs="Arial"/>
          <w:sz w:val="24"/>
          <w:szCs w:val="24"/>
        </w:rPr>
        <w:t>management</w:t>
      </w:r>
      <w:r>
        <w:rPr>
          <w:rFonts w:asciiTheme="majorHAnsi" w:hAnsiTheme="majorHAnsi" w:cs="Arial"/>
          <w:sz w:val="24"/>
          <w:szCs w:val="24"/>
        </w:rPr>
        <w:t xml:space="preserve"> staff </w:t>
      </w:r>
      <w:r w:rsidR="00763ADE">
        <w:rPr>
          <w:rFonts w:asciiTheme="majorHAnsi" w:hAnsiTheme="majorHAnsi" w:cs="Arial"/>
          <w:sz w:val="24"/>
          <w:szCs w:val="24"/>
        </w:rPr>
        <w:t>who in-turn supervise up to 20 department employees</w:t>
      </w:r>
      <w:r w:rsidR="00876B75">
        <w:rPr>
          <w:rFonts w:asciiTheme="majorHAnsi" w:hAnsiTheme="majorHAnsi" w:cs="Arial"/>
          <w:sz w:val="24"/>
          <w:szCs w:val="24"/>
        </w:rPr>
        <w:t>; ensures timely and accurate performance of the work</w:t>
      </w:r>
    </w:p>
    <w:p w:rsidR="00876B75" w:rsidRDefault="00876B75" w:rsidP="00614655">
      <w:pPr>
        <w:pStyle w:val="ListParagraph"/>
        <w:numPr>
          <w:ilvl w:val="0"/>
          <w:numId w:val="13"/>
        </w:numPr>
        <w:spacing w:after="60" w:line="240" w:lineRule="auto"/>
        <w:ind w:left="532" w:hanging="446"/>
        <w:contextualSpacing w:val="0"/>
        <w:jc w:val="both"/>
        <w:rPr>
          <w:rFonts w:asciiTheme="majorHAnsi" w:hAnsiTheme="majorHAnsi" w:cs="Arial"/>
          <w:sz w:val="24"/>
          <w:szCs w:val="24"/>
        </w:rPr>
      </w:pPr>
      <w:r>
        <w:rPr>
          <w:rFonts w:asciiTheme="majorHAnsi" w:hAnsiTheme="majorHAnsi" w:cs="Arial"/>
          <w:sz w:val="24"/>
          <w:szCs w:val="24"/>
        </w:rPr>
        <w:t>Responsibilities include interviewing, hiring, and training employees and assisting with on-boarding of new staff members</w:t>
      </w:r>
    </w:p>
    <w:p w:rsidR="00614655" w:rsidRDefault="00614655" w:rsidP="00614655">
      <w:pPr>
        <w:pStyle w:val="ListParagraph"/>
        <w:numPr>
          <w:ilvl w:val="0"/>
          <w:numId w:val="13"/>
        </w:numPr>
        <w:spacing w:after="60" w:line="240" w:lineRule="auto"/>
        <w:ind w:left="532" w:hanging="446"/>
        <w:contextualSpacing w:val="0"/>
        <w:jc w:val="both"/>
        <w:rPr>
          <w:rFonts w:asciiTheme="majorHAnsi" w:hAnsiTheme="majorHAnsi" w:cs="Arial"/>
          <w:sz w:val="24"/>
          <w:szCs w:val="24"/>
        </w:rPr>
      </w:pPr>
      <w:r>
        <w:rPr>
          <w:rFonts w:asciiTheme="majorHAnsi" w:hAnsiTheme="majorHAnsi" w:cs="Arial"/>
          <w:sz w:val="24"/>
          <w:szCs w:val="24"/>
        </w:rPr>
        <w:t xml:space="preserve">Recognizes staff achievements and fosters a positive, productive work environment within the </w:t>
      </w:r>
      <w:r w:rsidR="00876B75">
        <w:rPr>
          <w:rFonts w:asciiTheme="majorHAnsi" w:hAnsiTheme="majorHAnsi" w:cs="Arial"/>
          <w:sz w:val="24"/>
          <w:szCs w:val="24"/>
        </w:rPr>
        <w:t>Department</w:t>
      </w:r>
      <w:r>
        <w:rPr>
          <w:rFonts w:asciiTheme="majorHAnsi" w:hAnsiTheme="majorHAnsi" w:cs="Arial"/>
          <w:sz w:val="24"/>
          <w:szCs w:val="24"/>
        </w:rPr>
        <w:t xml:space="preserve"> </w:t>
      </w:r>
      <w:r w:rsidR="00876B75">
        <w:rPr>
          <w:rFonts w:asciiTheme="majorHAnsi" w:hAnsiTheme="majorHAnsi" w:cs="Arial"/>
          <w:sz w:val="24"/>
          <w:szCs w:val="24"/>
        </w:rPr>
        <w:t xml:space="preserve">that </w:t>
      </w:r>
      <w:r>
        <w:rPr>
          <w:rFonts w:asciiTheme="majorHAnsi" w:hAnsiTheme="majorHAnsi" w:cs="Arial"/>
          <w:sz w:val="24"/>
          <w:szCs w:val="24"/>
        </w:rPr>
        <w:t xml:space="preserve">supports cohesion with </w:t>
      </w:r>
      <w:r w:rsidR="00876B75">
        <w:rPr>
          <w:rFonts w:asciiTheme="majorHAnsi" w:hAnsiTheme="majorHAnsi" w:cs="Arial"/>
          <w:sz w:val="24"/>
          <w:szCs w:val="24"/>
        </w:rPr>
        <w:t>all staff</w:t>
      </w:r>
    </w:p>
    <w:p w:rsidR="00614655" w:rsidRDefault="007E177E" w:rsidP="00614655">
      <w:pPr>
        <w:pStyle w:val="ListParagraph"/>
        <w:numPr>
          <w:ilvl w:val="0"/>
          <w:numId w:val="13"/>
        </w:numPr>
        <w:spacing w:after="60" w:line="240" w:lineRule="auto"/>
        <w:ind w:left="532" w:hanging="446"/>
        <w:contextualSpacing w:val="0"/>
        <w:jc w:val="both"/>
        <w:rPr>
          <w:rFonts w:asciiTheme="majorHAnsi" w:hAnsiTheme="majorHAnsi" w:cs="Arial"/>
          <w:sz w:val="24"/>
          <w:szCs w:val="24"/>
        </w:rPr>
      </w:pPr>
      <w:r>
        <w:rPr>
          <w:rFonts w:asciiTheme="majorHAnsi" w:hAnsiTheme="majorHAnsi" w:cs="Arial"/>
          <w:sz w:val="24"/>
          <w:szCs w:val="24"/>
        </w:rPr>
        <w:t>M</w:t>
      </w:r>
      <w:r w:rsidR="00614655">
        <w:rPr>
          <w:rFonts w:asciiTheme="majorHAnsi" w:hAnsiTheme="majorHAnsi" w:cs="Arial"/>
          <w:sz w:val="24"/>
          <w:szCs w:val="24"/>
        </w:rPr>
        <w:t xml:space="preserve">entoring, coaching, directing, and evaluating </w:t>
      </w:r>
      <w:r w:rsidR="00876B75">
        <w:rPr>
          <w:rFonts w:asciiTheme="majorHAnsi" w:hAnsiTheme="majorHAnsi" w:cs="Arial"/>
          <w:sz w:val="24"/>
          <w:szCs w:val="24"/>
        </w:rPr>
        <w:t>management</w:t>
      </w:r>
      <w:r w:rsidR="00614655">
        <w:rPr>
          <w:rFonts w:asciiTheme="majorHAnsi" w:hAnsiTheme="majorHAnsi" w:cs="Arial"/>
          <w:sz w:val="24"/>
          <w:szCs w:val="24"/>
        </w:rPr>
        <w:t xml:space="preserve"> staff on a daily basis and </w:t>
      </w:r>
      <w:r w:rsidR="00876B75">
        <w:rPr>
          <w:rFonts w:asciiTheme="majorHAnsi" w:hAnsiTheme="majorHAnsi" w:cs="Arial"/>
          <w:sz w:val="24"/>
          <w:szCs w:val="24"/>
        </w:rPr>
        <w:t>is involved with</w:t>
      </w:r>
      <w:r w:rsidR="00614655">
        <w:rPr>
          <w:rFonts w:asciiTheme="majorHAnsi" w:hAnsiTheme="majorHAnsi" w:cs="Arial"/>
          <w:sz w:val="24"/>
          <w:szCs w:val="24"/>
        </w:rPr>
        <w:t xml:space="preserve"> formal performance evaluation</w:t>
      </w:r>
      <w:r w:rsidR="00876B75">
        <w:rPr>
          <w:rFonts w:asciiTheme="majorHAnsi" w:hAnsiTheme="majorHAnsi" w:cs="Arial"/>
          <w:sz w:val="24"/>
          <w:szCs w:val="24"/>
        </w:rPr>
        <w:t>s</w:t>
      </w:r>
      <w:r w:rsidR="00614655">
        <w:rPr>
          <w:rFonts w:asciiTheme="majorHAnsi" w:hAnsiTheme="majorHAnsi" w:cs="Arial"/>
          <w:sz w:val="24"/>
          <w:szCs w:val="24"/>
        </w:rPr>
        <w:t xml:space="preserve"> and employee improvement plans </w:t>
      </w:r>
      <w:r w:rsidR="00876B75">
        <w:rPr>
          <w:rFonts w:asciiTheme="majorHAnsi" w:hAnsiTheme="majorHAnsi" w:cs="Arial"/>
          <w:sz w:val="24"/>
          <w:szCs w:val="24"/>
        </w:rPr>
        <w:t>for all staff</w:t>
      </w:r>
      <w:r>
        <w:rPr>
          <w:rFonts w:asciiTheme="majorHAnsi" w:hAnsiTheme="majorHAnsi" w:cs="Arial"/>
          <w:sz w:val="24"/>
          <w:szCs w:val="24"/>
        </w:rPr>
        <w:t xml:space="preserve">, </w:t>
      </w:r>
      <w:r w:rsidR="00614655">
        <w:rPr>
          <w:rFonts w:asciiTheme="majorHAnsi" w:hAnsiTheme="majorHAnsi" w:cs="Arial"/>
          <w:sz w:val="24"/>
          <w:szCs w:val="24"/>
        </w:rPr>
        <w:t>consistent with department and county policies</w:t>
      </w:r>
    </w:p>
    <w:p w:rsidR="00614655" w:rsidRDefault="00614655" w:rsidP="00614655">
      <w:pPr>
        <w:pStyle w:val="ListParagraph"/>
        <w:numPr>
          <w:ilvl w:val="0"/>
          <w:numId w:val="13"/>
        </w:numPr>
        <w:spacing w:after="60" w:line="240" w:lineRule="auto"/>
        <w:ind w:left="532" w:hanging="446"/>
        <w:contextualSpacing w:val="0"/>
        <w:jc w:val="both"/>
        <w:rPr>
          <w:rFonts w:asciiTheme="majorHAnsi" w:hAnsiTheme="majorHAnsi" w:cs="Arial"/>
          <w:sz w:val="24"/>
          <w:szCs w:val="24"/>
        </w:rPr>
      </w:pPr>
      <w:r>
        <w:rPr>
          <w:rFonts w:asciiTheme="majorHAnsi" w:hAnsiTheme="majorHAnsi" w:cs="Arial"/>
          <w:sz w:val="24"/>
          <w:szCs w:val="24"/>
        </w:rPr>
        <w:t xml:space="preserve">Responsible for maintaining </w:t>
      </w:r>
      <w:r w:rsidR="00876B75">
        <w:rPr>
          <w:rFonts w:asciiTheme="majorHAnsi" w:hAnsiTheme="majorHAnsi" w:cs="Arial"/>
          <w:sz w:val="24"/>
          <w:szCs w:val="24"/>
        </w:rPr>
        <w:t>employees’</w:t>
      </w:r>
      <w:r>
        <w:rPr>
          <w:rFonts w:asciiTheme="majorHAnsi" w:hAnsiTheme="majorHAnsi" w:cs="Arial"/>
          <w:sz w:val="24"/>
          <w:szCs w:val="24"/>
        </w:rPr>
        <w:t xml:space="preserve"> adherence to county personnel policies while maintaining compliance with applicable bargaining unit contract</w:t>
      </w:r>
    </w:p>
    <w:p w:rsidR="00614655" w:rsidRPr="0037173E" w:rsidRDefault="00614655" w:rsidP="00AF02FD">
      <w:pPr>
        <w:pStyle w:val="ListParagraph"/>
        <w:numPr>
          <w:ilvl w:val="0"/>
          <w:numId w:val="13"/>
        </w:numPr>
        <w:spacing w:after="0" w:line="240" w:lineRule="auto"/>
        <w:ind w:left="532" w:hanging="446"/>
        <w:contextualSpacing w:val="0"/>
        <w:jc w:val="both"/>
        <w:rPr>
          <w:rFonts w:asciiTheme="majorHAnsi" w:hAnsiTheme="majorHAnsi" w:cs="Arial"/>
          <w:sz w:val="24"/>
          <w:szCs w:val="24"/>
        </w:rPr>
      </w:pPr>
      <w:r>
        <w:rPr>
          <w:rFonts w:asciiTheme="majorHAnsi" w:hAnsiTheme="majorHAnsi" w:cs="Arial"/>
          <w:sz w:val="24"/>
          <w:szCs w:val="24"/>
        </w:rPr>
        <w:t>Provides feedback on recognition and/or disciplinary action to the Director</w:t>
      </w:r>
    </w:p>
    <w:p w:rsidR="00614655" w:rsidRPr="00614655" w:rsidRDefault="00614655" w:rsidP="00AF02FD">
      <w:pPr>
        <w:pStyle w:val="ListParagraph"/>
        <w:spacing w:after="0" w:line="240" w:lineRule="auto"/>
        <w:ind w:left="450"/>
        <w:jc w:val="both"/>
        <w:rPr>
          <w:rFonts w:asciiTheme="majorHAnsi" w:hAnsiTheme="majorHAnsi" w:cs="Arial"/>
          <w:b/>
          <w:caps/>
          <w:color w:val="C00000"/>
          <w:sz w:val="28"/>
          <w:szCs w:val="28"/>
          <w:u w:val="single"/>
        </w:rPr>
      </w:pPr>
    </w:p>
    <w:p w:rsidR="00DE4C29" w:rsidRDefault="00CA0A93" w:rsidP="00DE4C29">
      <w:pPr>
        <w:spacing w:after="120" w:line="240" w:lineRule="auto"/>
        <w:jc w:val="both"/>
        <w:rPr>
          <w:rFonts w:asciiTheme="majorHAnsi" w:hAnsiTheme="majorHAnsi" w:cs="Arial"/>
          <w:b/>
          <w:caps/>
          <w:color w:val="C00000"/>
          <w:sz w:val="28"/>
          <w:szCs w:val="28"/>
          <w:u w:val="single"/>
        </w:rPr>
      </w:pPr>
      <w:r w:rsidRPr="0037173E">
        <w:rPr>
          <w:rFonts w:asciiTheme="majorHAnsi" w:hAnsiTheme="majorHAnsi" w:cs="Arial"/>
          <w:b/>
          <w:caps/>
          <w:color w:val="C00000"/>
          <w:sz w:val="28"/>
          <w:szCs w:val="28"/>
          <w:u w:val="single"/>
        </w:rPr>
        <w:t>behavioral standards:</w:t>
      </w:r>
    </w:p>
    <w:p w:rsidR="00DE4C29" w:rsidRPr="00DE4C29" w:rsidRDefault="00CA0A93" w:rsidP="00DE4C29">
      <w:pPr>
        <w:pStyle w:val="ListParagraph"/>
        <w:numPr>
          <w:ilvl w:val="0"/>
          <w:numId w:val="18"/>
        </w:numPr>
        <w:spacing w:after="60" w:line="240" w:lineRule="auto"/>
        <w:ind w:left="540" w:hanging="450"/>
        <w:jc w:val="both"/>
        <w:rPr>
          <w:rFonts w:asciiTheme="majorHAnsi" w:hAnsiTheme="majorHAnsi" w:cs="Arial"/>
          <w:sz w:val="24"/>
          <w:szCs w:val="24"/>
        </w:rPr>
      </w:pPr>
      <w:r w:rsidRPr="00DE4C29">
        <w:rPr>
          <w:rFonts w:asciiTheme="majorHAnsi" w:hAnsiTheme="majorHAnsi" w:cs="Arial"/>
          <w:sz w:val="24"/>
          <w:szCs w:val="24"/>
        </w:rPr>
        <w:t>Respectful, courteous, and friendly to customers, other County emp</w:t>
      </w:r>
      <w:r w:rsidR="00DE4C29" w:rsidRPr="00DE4C29">
        <w:rPr>
          <w:rFonts w:asciiTheme="majorHAnsi" w:hAnsiTheme="majorHAnsi" w:cs="Arial"/>
          <w:sz w:val="24"/>
          <w:szCs w:val="24"/>
        </w:rPr>
        <w:t>loyees, and County leadership; demonstrates and maintains honest and ethical behavior.  Develops and maintains a positive working relation</w:t>
      </w:r>
      <w:r w:rsidR="003A358E">
        <w:rPr>
          <w:rFonts w:asciiTheme="majorHAnsi" w:hAnsiTheme="majorHAnsi" w:cs="Arial"/>
          <w:sz w:val="24"/>
          <w:szCs w:val="24"/>
        </w:rPr>
        <w:t>ship with peers and management</w:t>
      </w:r>
      <w:r w:rsidR="00DE4C29" w:rsidRPr="00DE4C29">
        <w:rPr>
          <w:rFonts w:asciiTheme="majorHAnsi" w:hAnsiTheme="majorHAnsi" w:cs="Arial"/>
          <w:sz w:val="24"/>
          <w:szCs w:val="24"/>
        </w:rPr>
        <w:t xml:space="preserve"> </w:t>
      </w:r>
    </w:p>
    <w:p w:rsidR="00DE4C29" w:rsidRPr="00DE4C29" w:rsidRDefault="00CA0A93" w:rsidP="00DE4C29">
      <w:pPr>
        <w:pStyle w:val="ListParagraph"/>
        <w:numPr>
          <w:ilvl w:val="0"/>
          <w:numId w:val="18"/>
        </w:numPr>
        <w:spacing w:after="60" w:line="240" w:lineRule="auto"/>
        <w:ind w:left="540" w:hanging="450"/>
        <w:jc w:val="both"/>
        <w:rPr>
          <w:rFonts w:asciiTheme="majorHAnsi" w:hAnsiTheme="majorHAnsi" w:cs="Arial"/>
          <w:sz w:val="24"/>
          <w:szCs w:val="24"/>
        </w:rPr>
      </w:pPr>
      <w:r w:rsidRPr="00DE4C29">
        <w:rPr>
          <w:rFonts w:asciiTheme="majorHAnsi" w:hAnsiTheme="majorHAnsi" w:cs="Arial"/>
          <w:sz w:val="24"/>
          <w:szCs w:val="24"/>
        </w:rPr>
        <w:t>A team player that helps the organization meet its objectives</w:t>
      </w:r>
      <w:r w:rsidR="00DE4C29" w:rsidRPr="00DE4C29">
        <w:rPr>
          <w:rFonts w:asciiTheme="majorHAnsi" w:hAnsiTheme="majorHAnsi" w:cs="Arial"/>
          <w:sz w:val="24"/>
          <w:szCs w:val="24"/>
        </w:rPr>
        <w:t>; takes initiative to meet department and county goals</w:t>
      </w:r>
    </w:p>
    <w:p w:rsidR="00CA0A93" w:rsidRDefault="00CA0A93" w:rsidP="00DE4C29">
      <w:pPr>
        <w:pStyle w:val="ListParagraph"/>
        <w:numPr>
          <w:ilvl w:val="0"/>
          <w:numId w:val="18"/>
        </w:numPr>
        <w:spacing w:after="0" w:line="240" w:lineRule="auto"/>
        <w:ind w:left="540" w:hanging="450"/>
        <w:jc w:val="both"/>
        <w:rPr>
          <w:rFonts w:asciiTheme="majorHAnsi" w:hAnsiTheme="majorHAnsi" w:cs="Arial"/>
          <w:sz w:val="24"/>
          <w:szCs w:val="24"/>
        </w:rPr>
      </w:pPr>
      <w:r w:rsidRPr="00DE4C29">
        <w:rPr>
          <w:rFonts w:asciiTheme="majorHAnsi" w:hAnsiTheme="majorHAnsi" w:cs="Arial"/>
          <w:sz w:val="24"/>
          <w:szCs w:val="24"/>
        </w:rPr>
        <w:t>Effectively communicates with customers and other County employees.  Positively represents the County, maintaining the trust County resi</w:t>
      </w:r>
      <w:r w:rsidR="003A358E">
        <w:rPr>
          <w:rFonts w:asciiTheme="majorHAnsi" w:hAnsiTheme="majorHAnsi" w:cs="Arial"/>
          <w:sz w:val="24"/>
          <w:szCs w:val="24"/>
        </w:rPr>
        <w:t>dents have placed in each of us</w:t>
      </w:r>
      <w:r w:rsidRPr="00DE4C29">
        <w:rPr>
          <w:rFonts w:asciiTheme="majorHAnsi" w:hAnsiTheme="majorHAnsi" w:cs="Arial"/>
          <w:sz w:val="24"/>
          <w:szCs w:val="24"/>
        </w:rPr>
        <w:t xml:space="preserve">  </w:t>
      </w:r>
    </w:p>
    <w:p w:rsidR="008E3362" w:rsidRDefault="008E3362" w:rsidP="008E3362">
      <w:pPr>
        <w:spacing w:after="0" w:line="240" w:lineRule="auto"/>
        <w:jc w:val="both"/>
        <w:rPr>
          <w:rFonts w:asciiTheme="majorHAnsi" w:hAnsiTheme="majorHAnsi" w:cs="Arial"/>
          <w:sz w:val="24"/>
          <w:szCs w:val="24"/>
        </w:rPr>
      </w:pPr>
    </w:p>
    <w:p w:rsidR="008E3362" w:rsidRDefault="008E3362" w:rsidP="008E3362">
      <w:pPr>
        <w:spacing w:after="0" w:line="240" w:lineRule="auto"/>
        <w:jc w:val="both"/>
        <w:rPr>
          <w:rFonts w:asciiTheme="majorHAnsi" w:hAnsiTheme="majorHAnsi" w:cs="Arial"/>
          <w:sz w:val="24"/>
          <w:szCs w:val="24"/>
        </w:rPr>
      </w:pPr>
    </w:p>
    <w:p w:rsidR="008E3362" w:rsidRDefault="008E3362" w:rsidP="008E3362">
      <w:pPr>
        <w:spacing w:after="0" w:line="240" w:lineRule="auto"/>
        <w:jc w:val="both"/>
        <w:rPr>
          <w:rFonts w:asciiTheme="majorHAnsi" w:hAnsiTheme="majorHAnsi" w:cs="Arial"/>
          <w:sz w:val="24"/>
          <w:szCs w:val="24"/>
        </w:rPr>
      </w:pPr>
    </w:p>
    <w:p w:rsidR="008E3362" w:rsidRPr="008E3362" w:rsidRDefault="008E3362" w:rsidP="008E3362">
      <w:pPr>
        <w:spacing w:after="0" w:line="240" w:lineRule="auto"/>
        <w:jc w:val="both"/>
        <w:rPr>
          <w:rFonts w:asciiTheme="majorHAnsi" w:hAnsiTheme="majorHAnsi" w:cs="Arial"/>
          <w:sz w:val="24"/>
          <w:szCs w:val="24"/>
        </w:rPr>
      </w:pPr>
    </w:p>
    <w:p w:rsidR="00DE4C29" w:rsidRPr="0037173E" w:rsidRDefault="00DE4C29" w:rsidP="0037173E">
      <w:pPr>
        <w:spacing w:after="0" w:line="240" w:lineRule="auto"/>
        <w:jc w:val="both"/>
        <w:rPr>
          <w:rFonts w:asciiTheme="majorHAnsi" w:hAnsiTheme="majorHAnsi" w:cs="Arial"/>
          <w:sz w:val="24"/>
          <w:szCs w:val="24"/>
        </w:rPr>
      </w:pPr>
    </w:p>
    <w:p w:rsidR="00CA0A93" w:rsidRPr="00D9694C" w:rsidRDefault="00CA0A93" w:rsidP="00832BBE">
      <w:pPr>
        <w:spacing w:after="120" w:line="240" w:lineRule="auto"/>
        <w:jc w:val="both"/>
        <w:rPr>
          <w:rFonts w:asciiTheme="majorHAnsi" w:hAnsiTheme="majorHAnsi" w:cs="Arial"/>
          <w:b/>
          <w:caps/>
          <w:color w:val="C00000"/>
          <w:sz w:val="28"/>
          <w:szCs w:val="28"/>
          <w:u w:val="single"/>
        </w:rPr>
      </w:pPr>
      <w:r w:rsidRPr="00D9694C">
        <w:rPr>
          <w:rFonts w:asciiTheme="majorHAnsi" w:hAnsiTheme="majorHAnsi" w:cs="Arial"/>
          <w:b/>
          <w:caps/>
          <w:color w:val="C00000"/>
          <w:sz w:val="28"/>
          <w:szCs w:val="28"/>
          <w:u w:val="single"/>
        </w:rPr>
        <w:t>working conditions:</w:t>
      </w:r>
    </w:p>
    <w:p w:rsidR="00832BBE" w:rsidRPr="003A358E" w:rsidRDefault="00832BBE" w:rsidP="008D76ED">
      <w:pPr>
        <w:numPr>
          <w:ilvl w:val="0"/>
          <w:numId w:val="17"/>
        </w:numPr>
        <w:tabs>
          <w:tab w:val="clear" w:pos="1080"/>
          <w:tab w:val="num" w:pos="135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rPr>
          <w:rFonts w:asciiTheme="majorHAnsi" w:hAnsiTheme="majorHAnsi" w:cs="Arial"/>
          <w:sz w:val="24"/>
          <w:szCs w:val="24"/>
        </w:rPr>
      </w:pPr>
      <w:r w:rsidRPr="003A358E">
        <w:rPr>
          <w:rFonts w:asciiTheme="majorHAnsi" w:hAnsiTheme="majorHAnsi" w:cs="Arial"/>
          <w:sz w:val="24"/>
          <w:szCs w:val="24"/>
        </w:rPr>
        <w:lastRenderedPageBreak/>
        <w:t>Duties are performed primarily in an office environment and public settings, but do include outside inspections subjecting this position to a variety of</w:t>
      </w:r>
      <w:r w:rsidR="003A358E">
        <w:rPr>
          <w:rFonts w:asciiTheme="majorHAnsi" w:hAnsiTheme="majorHAnsi" w:cs="Arial"/>
          <w:sz w:val="24"/>
          <w:szCs w:val="24"/>
        </w:rPr>
        <w:t xml:space="preserve"> weather and driving conditions</w:t>
      </w:r>
    </w:p>
    <w:p w:rsidR="00832BBE" w:rsidRPr="003A358E" w:rsidRDefault="00832BBE" w:rsidP="008D76ED">
      <w:pPr>
        <w:numPr>
          <w:ilvl w:val="0"/>
          <w:numId w:val="17"/>
        </w:numPr>
        <w:tabs>
          <w:tab w:val="clear" w:pos="1080"/>
          <w:tab w:val="num" w:pos="135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rPr>
          <w:rFonts w:asciiTheme="majorHAnsi" w:hAnsiTheme="majorHAnsi" w:cs="Arial"/>
          <w:sz w:val="24"/>
          <w:szCs w:val="24"/>
        </w:rPr>
      </w:pPr>
      <w:r w:rsidRPr="003A358E">
        <w:rPr>
          <w:rFonts w:asciiTheme="majorHAnsi" w:hAnsiTheme="majorHAnsi" w:cs="Arial"/>
          <w:sz w:val="24"/>
          <w:szCs w:val="24"/>
        </w:rPr>
        <w:t>Work is</w:t>
      </w:r>
      <w:r w:rsidR="003A358E">
        <w:rPr>
          <w:rFonts w:asciiTheme="majorHAnsi" w:hAnsiTheme="majorHAnsi" w:cs="Arial"/>
          <w:sz w:val="24"/>
          <w:szCs w:val="24"/>
        </w:rPr>
        <w:t xml:space="preserve"> mostly</w:t>
      </w:r>
      <w:r w:rsidRPr="003A358E">
        <w:rPr>
          <w:rFonts w:asciiTheme="majorHAnsi" w:hAnsiTheme="majorHAnsi" w:cs="Arial"/>
          <w:sz w:val="24"/>
          <w:szCs w:val="24"/>
        </w:rPr>
        <w:t xml:space="preserve"> performed independently but does include</w:t>
      </w:r>
      <w:r w:rsidR="003A358E">
        <w:rPr>
          <w:rFonts w:asciiTheme="majorHAnsi" w:hAnsiTheme="majorHAnsi" w:cs="Arial"/>
          <w:sz w:val="24"/>
          <w:szCs w:val="24"/>
        </w:rPr>
        <w:t xml:space="preserve"> small and large group settings</w:t>
      </w:r>
    </w:p>
    <w:p w:rsidR="00832BBE" w:rsidRPr="003A358E" w:rsidRDefault="00832BBE" w:rsidP="008D76ED">
      <w:pPr>
        <w:numPr>
          <w:ilvl w:val="0"/>
          <w:numId w:val="17"/>
        </w:numPr>
        <w:tabs>
          <w:tab w:val="clear" w:pos="1080"/>
          <w:tab w:val="num" w:pos="135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rPr>
          <w:rFonts w:asciiTheme="majorHAnsi" w:hAnsiTheme="majorHAnsi" w:cs="Arial"/>
          <w:sz w:val="24"/>
          <w:szCs w:val="24"/>
        </w:rPr>
      </w:pPr>
      <w:r w:rsidRPr="003A358E">
        <w:rPr>
          <w:rFonts w:asciiTheme="majorHAnsi" w:hAnsiTheme="majorHAnsi" w:cs="Arial"/>
          <w:sz w:val="24"/>
          <w:szCs w:val="24"/>
        </w:rPr>
        <w:t>Demands of managing multiple activities, addressing citizen needs and meeting established timeframes for work performance</w:t>
      </w:r>
      <w:r w:rsidR="003A358E">
        <w:rPr>
          <w:rFonts w:asciiTheme="majorHAnsi" w:hAnsiTheme="majorHAnsi" w:cs="Arial"/>
          <w:sz w:val="24"/>
          <w:szCs w:val="24"/>
        </w:rPr>
        <w:t xml:space="preserve"> may cause stressful situations</w:t>
      </w:r>
    </w:p>
    <w:p w:rsidR="00832BBE" w:rsidRPr="003A358E" w:rsidRDefault="00832BBE" w:rsidP="008D76ED">
      <w:pPr>
        <w:numPr>
          <w:ilvl w:val="0"/>
          <w:numId w:val="17"/>
        </w:numPr>
        <w:tabs>
          <w:tab w:val="clear" w:pos="1080"/>
          <w:tab w:val="num" w:pos="135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outlineLvl w:val="0"/>
        <w:rPr>
          <w:rFonts w:asciiTheme="majorHAnsi" w:hAnsiTheme="majorHAnsi" w:cs="Arial"/>
          <w:sz w:val="24"/>
          <w:szCs w:val="24"/>
        </w:rPr>
      </w:pPr>
      <w:r w:rsidRPr="003A358E">
        <w:rPr>
          <w:rFonts w:asciiTheme="majorHAnsi" w:hAnsiTheme="majorHAnsi" w:cs="Arial"/>
          <w:sz w:val="24"/>
          <w:szCs w:val="24"/>
        </w:rPr>
        <w:t xml:space="preserve">Work under pressures and </w:t>
      </w:r>
      <w:r w:rsidR="003A358E">
        <w:rPr>
          <w:rFonts w:asciiTheme="majorHAnsi" w:hAnsiTheme="majorHAnsi" w:cs="Arial"/>
          <w:sz w:val="24"/>
          <w:szCs w:val="24"/>
        </w:rPr>
        <w:t>under high liability exposure</w:t>
      </w:r>
    </w:p>
    <w:p w:rsidR="00832BBE" w:rsidRPr="003A358E" w:rsidRDefault="00832BBE" w:rsidP="008D76ED">
      <w:pPr>
        <w:numPr>
          <w:ilvl w:val="0"/>
          <w:numId w:val="17"/>
        </w:numPr>
        <w:tabs>
          <w:tab w:val="clear" w:pos="1080"/>
          <w:tab w:val="num" w:pos="135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outlineLvl w:val="0"/>
        <w:rPr>
          <w:rFonts w:asciiTheme="majorHAnsi" w:hAnsiTheme="majorHAnsi" w:cs="Arial"/>
          <w:sz w:val="24"/>
          <w:szCs w:val="24"/>
        </w:rPr>
      </w:pPr>
      <w:r w:rsidRPr="003A358E">
        <w:rPr>
          <w:rFonts w:asciiTheme="majorHAnsi" w:hAnsiTheme="majorHAnsi" w:cs="Arial"/>
          <w:sz w:val="24"/>
          <w:szCs w:val="24"/>
        </w:rPr>
        <w:t>Position requires appropriate attire and image</w:t>
      </w:r>
      <w:r w:rsidR="003A358E">
        <w:rPr>
          <w:rFonts w:asciiTheme="majorHAnsi" w:hAnsiTheme="majorHAnsi" w:cs="Arial"/>
          <w:sz w:val="24"/>
          <w:szCs w:val="24"/>
        </w:rPr>
        <w:t>,</w:t>
      </w:r>
      <w:r w:rsidRPr="003A358E">
        <w:rPr>
          <w:rFonts w:asciiTheme="majorHAnsi" w:hAnsiTheme="majorHAnsi" w:cs="Arial"/>
          <w:sz w:val="24"/>
          <w:szCs w:val="24"/>
        </w:rPr>
        <w:t xml:space="preserve"> projectin</w:t>
      </w:r>
      <w:r w:rsidR="003A358E">
        <w:rPr>
          <w:rFonts w:asciiTheme="majorHAnsi" w:hAnsiTheme="majorHAnsi" w:cs="Arial"/>
          <w:sz w:val="24"/>
          <w:szCs w:val="24"/>
        </w:rPr>
        <w:t>g a professional attitude</w:t>
      </w:r>
    </w:p>
    <w:p w:rsidR="00832BBE" w:rsidRPr="003A358E" w:rsidRDefault="00832BBE" w:rsidP="008D76ED">
      <w:pPr>
        <w:numPr>
          <w:ilvl w:val="0"/>
          <w:numId w:val="17"/>
        </w:numPr>
        <w:tabs>
          <w:tab w:val="clear" w:pos="1080"/>
          <w:tab w:val="num" w:pos="135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rPr>
          <w:rFonts w:asciiTheme="majorHAnsi" w:hAnsiTheme="majorHAnsi" w:cs="Arial"/>
          <w:sz w:val="24"/>
          <w:szCs w:val="24"/>
        </w:rPr>
      </w:pPr>
      <w:r w:rsidRPr="003A358E">
        <w:rPr>
          <w:rFonts w:asciiTheme="majorHAnsi" w:hAnsiTheme="majorHAnsi" w:cs="Arial"/>
          <w:sz w:val="24"/>
          <w:szCs w:val="24"/>
        </w:rPr>
        <w:t>Evening meetings are a</w:t>
      </w:r>
      <w:r w:rsidR="003A358E">
        <w:rPr>
          <w:rFonts w:asciiTheme="majorHAnsi" w:hAnsiTheme="majorHAnsi" w:cs="Arial"/>
          <w:sz w:val="24"/>
          <w:szCs w:val="24"/>
        </w:rPr>
        <w:t xml:space="preserve"> required part of this position</w:t>
      </w:r>
    </w:p>
    <w:p w:rsidR="00832BBE" w:rsidRPr="007E177E" w:rsidRDefault="00832BBE" w:rsidP="004966B0">
      <w:pPr>
        <w:numPr>
          <w:ilvl w:val="0"/>
          <w:numId w:val="17"/>
        </w:numPr>
        <w:tabs>
          <w:tab w:val="clear" w:pos="1080"/>
          <w:tab w:val="num" w:pos="13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450"/>
        <w:jc w:val="both"/>
        <w:outlineLvl w:val="0"/>
        <w:rPr>
          <w:rFonts w:asciiTheme="majorHAnsi" w:hAnsiTheme="majorHAnsi" w:cs="Arial"/>
          <w:sz w:val="24"/>
          <w:szCs w:val="24"/>
        </w:rPr>
      </w:pPr>
      <w:r w:rsidRPr="007E177E">
        <w:rPr>
          <w:rFonts w:asciiTheme="majorHAnsi" w:hAnsiTheme="majorHAnsi" w:cs="Arial"/>
          <w:sz w:val="24"/>
          <w:szCs w:val="24"/>
        </w:rPr>
        <w:t>Out</w:t>
      </w:r>
      <w:r w:rsidR="007E177E" w:rsidRPr="007E177E">
        <w:rPr>
          <w:rFonts w:asciiTheme="majorHAnsi" w:hAnsiTheme="majorHAnsi" w:cs="Arial"/>
          <w:sz w:val="24"/>
          <w:szCs w:val="24"/>
        </w:rPr>
        <w:t>-of-town travel</w:t>
      </w:r>
      <w:r w:rsidR="007E177E">
        <w:rPr>
          <w:rFonts w:asciiTheme="majorHAnsi" w:hAnsiTheme="majorHAnsi" w:cs="Arial"/>
          <w:sz w:val="24"/>
          <w:szCs w:val="24"/>
        </w:rPr>
        <w:t xml:space="preserve"> and a</w:t>
      </w:r>
      <w:r w:rsidRPr="007E177E">
        <w:rPr>
          <w:rFonts w:asciiTheme="majorHAnsi" w:hAnsiTheme="majorHAnsi" w:cs="Arial"/>
          <w:sz w:val="24"/>
          <w:szCs w:val="24"/>
        </w:rPr>
        <w:t xml:space="preserve"> non-traditional work schedule may be required, at th</w:t>
      </w:r>
      <w:r w:rsidR="003A358E" w:rsidRPr="007E177E">
        <w:rPr>
          <w:rFonts w:asciiTheme="majorHAnsi" w:hAnsiTheme="majorHAnsi" w:cs="Arial"/>
          <w:sz w:val="24"/>
          <w:szCs w:val="24"/>
        </w:rPr>
        <w:t>e sole discretion of the County</w:t>
      </w:r>
    </w:p>
    <w:p w:rsidR="00D9694C" w:rsidRDefault="00D9694C" w:rsidP="0037173E">
      <w:pPr>
        <w:spacing w:after="0" w:line="240" w:lineRule="auto"/>
        <w:jc w:val="both"/>
        <w:rPr>
          <w:rFonts w:asciiTheme="majorHAnsi" w:hAnsiTheme="majorHAnsi" w:cs="Arial"/>
          <w:sz w:val="24"/>
          <w:szCs w:val="24"/>
        </w:rPr>
      </w:pPr>
    </w:p>
    <w:p w:rsidR="00D9694C" w:rsidRPr="00D9694C" w:rsidRDefault="00D9694C" w:rsidP="00D9694C">
      <w:pPr>
        <w:tabs>
          <w:tab w:val="left" w:pos="-720"/>
        </w:tabs>
        <w:suppressAutoHyphens/>
        <w:spacing w:after="120" w:line="240" w:lineRule="auto"/>
        <w:rPr>
          <w:rFonts w:asciiTheme="majorHAnsi" w:eastAsia="Times New Roman" w:hAnsiTheme="majorHAnsi" w:cs="Arial"/>
          <w:b/>
          <w:bCs/>
          <w:color w:val="C00000"/>
          <w:spacing w:val="-3"/>
          <w:sz w:val="28"/>
          <w:szCs w:val="28"/>
          <w:u w:val="single"/>
        </w:rPr>
      </w:pPr>
      <w:r w:rsidRPr="00D9694C">
        <w:rPr>
          <w:rFonts w:asciiTheme="majorHAnsi" w:eastAsia="Times New Roman" w:hAnsiTheme="majorHAnsi" w:cs="Arial"/>
          <w:b/>
          <w:bCs/>
          <w:color w:val="C00000"/>
          <w:spacing w:val="-3"/>
          <w:sz w:val="28"/>
          <w:szCs w:val="28"/>
          <w:u w:val="single"/>
        </w:rPr>
        <w:t>PHYSICAL REQUIREMENTS</w:t>
      </w:r>
    </w:p>
    <w:p w:rsidR="00D9694C" w:rsidRPr="00D9694C" w:rsidRDefault="00D9694C" w:rsidP="008D76ED">
      <w:pPr>
        <w:numPr>
          <w:ilvl w:val="0"/>
          <w:numId w:val="15"/>
        </w:numPr>
        <w:tabs>
          <w:tab w:val="clear" w:pos="108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rPr>
          <w:rFonts w:asciiTheme="majorHAnsi" w:eastAsia="Times New Roman" w:hAnsiTheme="majorHAnsi" w:cs="Arial"/>
          <w:sz w:val="24"/>
          <w:szCs w:val="24"/>
        </w:rPr>
      </w:pPr>
      <w:r w:rsidRPr="00D9694C">
        <w:rPr>
          <w:rFonts w:asciiTheme="majorHAnsi" w:eastAsia="Times New Roman" w:hAnsiTheme="majorHAnsi" w:cs="Arial"/>
          <w:sz w:val="24"/>
          <w:szCs w:val="24"/>
        </w:rPr>
        <w:t>Sitting for extended periods of time while working at a computer, preparing written documents, attending meetings and driving</w:t>
      </w:r>
      <w:r>
        <w:rPr>
          <w:rFonts w:asciiTheme="majorHAnsi" w:eastAsia="Times New Roman" w:hAnsiTheme="majorHAnsi" w:cs="Arial"/>
          <w:sz w:val="24"/>
          <w:szCs w:val="24"/>
        </w:rPr>
        <w:t xml:space="preserve"> a passenger vehicle</w:t>
      </w:r>
    </w:p>
    <w:p w:rsidR="00D9694C" w:rsidRPr="00D9694C" w:rsidRDefault="00D9694C" w:rsidP="008D76ED">
      <w:pPr>
        <w:numPr>
          <w:ilvl w:val="0"/>
          <w:numId w:val="15"/>
        </w:numPr>
        <w:tabs>
          <w:tab w:val="clear" w:pos="108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outlineLvl w:val="0"/>
        <w:rPr>
          <w:rFonts w:asciiTheme="majorHAnsi" w:eastAsia="Times New Roman" w:hAnsiTheme="majorHAnsi" w:cs="Arial"/>
          <w:sz w:val="24"/>
          <w:szCs w:val="24"/>
        </w:rPr>
      </w:pPr>
      <w:r w:rsidRPr="00D9694C">
        <w:rPr>
          <w:rFonts w:asciiTheme="majorHAnsi" w:eastAsia="Times New Roman" w:hAnsiTheme="majorHAnsi" w:cs="Arial"/>
          <w:sz w:val="24"/>
          <w:szCs w:val="24"/>
        </w:rPr>
        <w:t>Climbing stairs in County off</w:t>
      </w:r>
      <w:r w:rsidR="003A358E">
        <w:rPr>
          <w:rFonts w:asciiTheme="majorHAnsi" w:eastAsia="Times New Roman" w:hAnsiTheme="majorHAnsi" w:cs="Arial"/>
          <w:sz w:val="24"/>
          <w:szCs w:val="24"/>
        </w:rPr>
        <w:t>ices and other agency buildings</w:t>
      </w:r>
    </w:p>
    <w:p w:rsidR="00D9694C" w:rsidRPr="00D9694C" w:rsidRDefault="00D9694C" w:rsidP="008D76ED">
      <w:pPr>
        <w:numPr>
          <w:ilvl w:val="0"/>
          <w:numId w:val="15"/>
        </w:numPr>
        <w:tabs>
          <w:tab w:val="clear" w:pos="108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outlineLvl w:val="0"/>
        <w:rPr>
          <w:rFonts w:asciiTheme="majorHAnsi" w:eastAsia="Times New Roman" w:hAnsiTheme="majorHAnsi" w:cs="Arial"/>
          <w:sz w:val="24"/>
          <w:szCs w:val="24"/>
        </w:rPr>
      </w:pPr>
      <w:r w:rsidRPr="00D9694C">
        <w:rPr>
          <w:rFonts w:asciiTheme="majorHAnsi" w:eastAsia="Times New Roman" w:hAnsiTheme="majorHAnsi" w:cs="Arial"/>
          <w:sz w:val="24"/>
          <w:szCs w:val="24"/>
        </w:rPr>
        <w:t>Lifting (up to 40 pounds waist high), bending, stooping and twisting</w:t>
      </w:r>
    </w:p>
    <w:p w:rsidR="00D9694C" w:rsidRPr="00D9694C" w:rsidRDefault="00D9694C" w:rsidP="008D76ED">
      <w:pPr>
        <w:numPr>
          <w:ilvl w:val="0"/>
          <w:numId w:val="15"/>
        </w:numPr>
        <w:tabs>
          <w:tab w:val="clear" w:pos="108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outlineLvl w:val="0"/>
        <w:rPr>
          <w:rFonts w:asciiTheme="majorHAnsi" w:eastAsia="Times New Roman" w:hAnsiTheme="majorHAnsi" w:cs="Arial"/>
          <w:sz w:val="24"/>
          <w:szCs w:val="24"/>
        </w:rPr>
      </w:pPr>
      <w:r w:rsidRPr="00D9694C">
        <w:rPr>
          <w:rFonts w:asciiTheme="majorHAnsi" w:eastAsia="Times New Roman" w:hAnsiTheme="majorHAnsi" w:cs="Arial"/>
          <w:sz w:val="24"/>
          <w:szCs w:val="24"/>
        </w:rPr>
        <w:t>Manual dexterity for the operation of a keyboard</w:t>
      </w:r>
      <w:r w:rsidR="003A358E">
        <w:rPr>
          <w:rFonts w:asciiTheme="majorHAnsi" w:eastAsia="Times New Roman" w:hAnsiTheme="majorHAnsi" w:cs="Arial"/>
          <w:sz w:val="24"/>
          <w:szCs w:val="24"/>
        </w:rPr>
        <w:t xml:space="preserve"> for computer and equipment use</w:t>
      </w:r>
    </w:p>
    <w:p w:rsidR="00D9694C" w:rsidRPr="00D9694C" w:rsidRDefault="00D9694C" w:rsidP="008D76ED">
      <w:pPr>
        <w:numPr>
          <w:ilvl w:val="0"/>
          <w:numId w:val="15"/>
        </w:numPr>
        <w:tabs>
          <w:tab w:val="clear" w:pos="108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450"/>
        <w:jc w:val="both"/>
        <w:outlineLvl w:val="0"/>
        <w:rPr>
          <w:rFonts w:asciiTheme="majorHAnsi" w:eastAsia="Times New Roman" w:hAnsiTheme="majorHAnsi" w:cs="Arial"/>
          <w:sz w:val="24"/>
          <w:szCs w:val="24"/>
        </w:rPr>
      </w:pPr>
      <w:r w:rsidRPr="00D9694C">
        <w:rPr>
          <w:rFonts w:asciiTheme="majorHAnsi" w:eastAsia="Times New Roman" w:hAnsiTheme="majorHAnsi" w:cs="Arial"/>
          <w:sz w:val="24"/>
          <w:szCs w:val="24"/>
        </w:rPr>
        <w:t>Negotiating uneven terrain wh</w:t>
      </w:r>
      <w:r w:rsidR="003A358E">
        <w:rPr>
          <w:rFonts w:asciiTheme="majorHAnsi" w:eastAsia="Times New Roman" w:hAnsiTheme="majorHAnsi" w:cs="Arial"/>
          <w:sz w:val="24"/>
          <w:szCs w:val="24"/>
        </w:rPr>
        <w:t>ile performing site inspections</w:t>
      </w:r>
    </w:p>
    <w:p w:rsidR="00D9694C" w:rsidRPr="00D9694C" w:rsidRDefault="00D9694C" w:rsidP="00DE4C29">
      <w:pPr>
        <w:numPr>
          <w:ilvl w:val="0"/>
          <w:numId w:val="15"/>
        </w:numPr>
        <w:tabs>
          <w:tab w:val="clear" w:pos="108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40" w:hanging="450"/>
        <w:jc w:val="both"/>
        <w:outlineLvl w:val="0"/>
        <w:rPr>
          <w:rFonts w:asciiTheme="majorHAnsi" w:eastAsia="Times New Roman" w:hAnsiTheme="majorHAnsi" w:cs="Arial"/>
          <w:sz w:val="24"/>
          <w:szCs w:val="24"/>
        </w:rPr>
      </w:pPr>
      <w:r w:rsidRPr="00D9694C">
        <w:rPr>
          <w:rFonts w:asciiTheme="majorHAnsi" w:eastAsia="Times New Roman" w:hAnsiTheme="majorHAnsi" w:cs="Arial"/>
          <w:sz w:val="24"/>
          <w:szCs w:val="24"/>
        </w:rPr>
        <w:t xml:space="preserve">Sight and </w:t>
      </w:r>
      <w:r w:rsidR="003A358E">
        <w:rPr>
          <w:rFonts w:asciiTheme="majorHAnsi" w:eastAsia="Times New Roman" w:hAnsiTheme="majorHAnsi" w:cs="Arial"/>
          <w:sz w:val="24"/>
          <w:szCs w:val="24"/>
        </w:rPr>
        <w:t>hearing of acceptable standards</w:t>
      </w:r>
    </w:p>
    <w:p w:rsidR="00D9694C" w:rsidRDefault="00D9694C" w:rsidP="00D9694C">
      <w:pPr>
        <w:spacing w:after="0" w:line="240" w:lineRule="auto"/>
        <w:jc w:val="both"/>
        <w:rPr>
          <w:rFonts w:asciiTheme="majorHAnsi" w:hAnsiTheme="majorHAnsi" w:cs="Arial"/>
          <w:b/>
          <w:caps/>
          <w:color w:val="C00000"/>
          <w:sz w:val="28"/>
          <w:szCs w:val="28"/>
          <w:u w:val="single"/>
        </w:rPr>
      </w:pPr>
    </w:p>
    <w:p w:rsidR="00CA0A93" w:rsidRDefault="00CA0A93" w:rsidP="0085180E">
      <w:pPr>
        <w:spacing w:after="120" w:line="240" w:lineRule="auto"/>
        <w:jc w:val="both"/>
        <w:rPr>
          <w:rFonts w:asciiTheme="majorHAnsi" w:hAnsiTheme="majorHAnsi" w:cs="Arial"/>
          <w:b/>
          <w:caps/>
          <w:color w:val="C00000"/>
          <w:sz w:val="28"/>
          <w:szCs w:val="28"/>
          <w:u w:val="single"/>
        </w:rPr>
      </w:pPr>
      <w:r w:rsidRPr="00D9694C">
        <w:rPr>
          <w:rFonts w:asciiTheme="majorHAnsi" w:hAnsiTheme="majorHAnsi" w:cs="Arial"/>
          <w:b/>
          <w:caps/>
          <w:color w:val="C00000"/>
          <w:sz w:val="28"/>
          <w:szCs w:val="28"/>
          <w:u w:val="single"/>
        </w:rPr>
        <w:t>minimum qualifications:</w:t>
      </w:r>
    </w:p>
    <w:p w:rsidR="0085180E" w:rsidRPr="0085180E" w:rsidRDefault="0085180E" w:rsidP="008D76ED">
      <w:pPr>
        <w:numPr>
          <w:ilvl w:val="0"/>
          <w:numId w:val="16"/>
        </w:numPr>
        <w:tabs>
          <w:tab w:val="clear" w:pos="1080"/>
          <w:tab w:val="num" w:pos="126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32" w:hanging="446"/>
        <w:jc w:val="both"/>
        <w:outlineLvl w:val="0"/>
        <w:rPr>
          <w:rFonts w:asciiTheme="majorHAnsi" w:hAnsiTheme="majorHAnsi" w:cs="Tahoma"/>
          <w:sz w:val="24"/>
          <w:szCs w:val="24"/>
        </w:rPr>
      </w:pPr>
      <w:r w:rsidRPr="0085180E">
        <w:rPr>
          <w:rFonts w:asciiTheme="majorHAnsi" w:hAnsiTheme="majorHAnsi" w:cs="Tahoma"/>
          <w:sz w:val="24"/>
          <w:szCs w:val="24"/>
        </w:rPr>
        <w:t xml:space="preserve">A </w:t>
      </w:r>
      <w:r w:rsidR="009C3EF6" w:rsidRPr="0085180E">
        <w:rPr>
          <w:rFonts w:asciiTheme="majorHAnsi" w:hAnsiTheme="majorHAnsi" w:cs="Tahoma"/>
          <w:sz w:val="24"/>
          <w:szCs w:val="24"/>
        </w:rPr>
        <w:t>bachelor’s degree in planning</w:t>
      </w:r>
      <w:r w:rsidR="00C3170A">
        <w:rPr>
          <w:rFonts w:asciiTheme="majorHAnsi" w:hAnsiTheme="majorHAnsi" w:cs="Tahoma"/>
          <w:sz w:val="24"/>
          <w:szCs w:val="24"/>
        </w:rPr>
        <w:t xml:space="preserve">, </w:t>
      </w:r>
      <w:r w:rsidR="00FF70CF">
        <w:rPr>
          <w:rFonts w:asciiTheme="majorHAnsi" w:hAnsiTheme="majorHAnsi" w:cs="Tahoma"/>
          <w:sz w:val="24"/>
          <w:szCs w:val="24"/>
        </w:rPr>
        <w:t xml:space="preserve">law, </w:t>
      </w:r>
      <w:r w:rsidR="00C3170A">
        <w:rPr>
          <w:rFonts w:asciiTheme="majorHAnsi" w:hAnsiTheme="majorHAnsi" w:cs="Tahoma"/>
          <w:sz w:val="24"/>
          <w:szCs w:val="24"/>
        </w:rPr>
        <w:t xml:space="preserve">architecture, </w:t>
      </w:r>
      <w:r w:rsidR="009C3EF6">
        <w:rPr>
          <w:rFonts w:asciiTheme="majorHAnsi" w:hAnsiTheme="majorHAnsi" w:cs="Tahoma"/>
          <w:sz w:val="24"/>
          <w:szCs w:val="24"/>
        </w:rPr>
        <w:t>engineering,</w:t>
      </w:r>
      <w:r w:rsidR="00FF70CF">
        <w:rPr>
          <w:rFonts w:asciiTheme="majorHAnsi" w:hAnsiTheme="majorHAnsi" w:cs="Tahoma"/>
          <w:sz w:val="24"/>
          <w:szCs w:val="24"/>
        </w:rPr>
        <w:t xml:space="preserve"> natural resources,</w:t>
      </w:r>
      <w:r w:rsidR="009C3EF6">
        <w:rPr>
          <w:rFonts w:asciiTheme="majorHAnsi" w:hAnsiTheme="majorHAnsi" w:cs="Tahoma"/>
          <w:sz w:val="24"/>
          <w:szCs w:val="24"/>
        </w:rPr>
        <w:t xml:space="preserve"> </w:t>
      </w:r>
      <w:r w:rsidR="00C3170A">
        <w:rPr>
          <w:rFonts w:asciiTheme="majorHAnsi" w:hAnsiTheme="majorHAnsi" w:cs="Tahoma"/>
          <w:sz w:val="24"/>
          <w:szCs w:val="24"/>
        </w:rPr>
        <w:t>government administration</w:t>
      </w:r>
      <w:r w:rsidR="00DE4C29">
        <w:rPr>
          <w:rFonts w:asciiTheme="majorHAnsi" w:hAnsiTheme="majorHAnsi" w:cs="Tahoma"/>
          <w:sz w:val="24"/>
          <w:szCs w:val="24"/>
        </w:rPr>
        <w:t xml:space="preserve"> or </w:t>
      </w:r>
      <w:r w:rsidR="009C3EF6">
        <w:rPr>
          <w:rFonts w:asciiTheme="majorHAnsi" w:hAnsiTheme="majorHAnsi" w:cs="Tahoma"/>
          <w:sz w:val="24"/>
          <w:szCs w:val="24"/>
        </w:rPr>
        <w:t xml:space="preserve">other </w:t>
      </w:r>
      <w:r w:rsidR="00DE4C29">
        <w:rPr>
          <w:rFonts w:asciiTheme="majorHAnsi" w:hAnsiTheme="majorHAnsi" w:cs="Tahoma"/>
          <w:sz w:val="24"/>
          <w:szCs w:val="24"/>
        </w:rPr>
        <w:t>closely related field;</w:t>
      </w:r>
    </w:p>
    <w:p w:rsidR="0085180E" w:rsidRPr="0085180E" w:rsidRDefault="0085180E" w:rsidP="008D76ED">
      <w:pPr>
        <w:numPr>
          <w:ilvl w:val="0"/>
          <w:numId w:val="16"/>
        </w:numPr>
        <w:tabs>
          <w:tab w:val="clear" w:pos="1080"/>
          <w:tab w:val="num" w:pos="126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32" w:hanging="446"/>
        <w:jc w:val="both"/>
        <w:rPr>
          <w:rFonts w:asciiTheme="majorHAnsi" w:hAnsiTheme="majorHAnsi" w:cs="Tahoma"/>
          <w:sz w:val="24"/>
          <w:szCs w:val="24"/>
        </w:rPr>
      </w:pPr>
      <w:r w:rsidRPr="0085180E">
        <w:rPr>
          <w:rFonts w:asciiTheme="majorHAnsi" w:hAnsiTheme="majorHAnsi" w:cs="Tahoma"/>
          <w:sz w:val="24"/>
          <w:szCs w:val="24"/>
        </w:rPr>
        <w:t xml:space="preserve">Five </w:t>
      </w:r>
      <w:r w:rsidR="00AF02FD">
        <w:rPr>
          <w:rFonts w:asciiTheme="majorHAnsi" w:hAnsiTheme="majorHAnsi" w:cs="Tahoma"/>
          <w:sz w:val="24"/>
          <w:szCs w:val="24"/>
        </w:rPr>
        <w:t xml:space="preserve">(5) </w:t>
      </w:r>
      <w:r w:rsidRPr="0085180E">
        <w:rPr>
          <w:rFonts w:asciiTheme="majorHAnsi" w:hAnsiTheme="majorHAnsi" w:cs="Tahoma"/>
          <w:sz w:val="24"/>
          <w:szCs w:val="24"/>
        </w:rPr>
        <w:t>years progressively responsible experience in a public planning</w:t>
      </w:r>
      <w:r w:rsidR="00FF70CF">
        <w:rPr>
          <w:rFonts w:asciiTheme="majorHAnsi" w:hAnsiTheme="majorHAnsi" w:cs="Tahoma"/>
          <w:sz w:val="24"/>
          <w:szCs w:val="24"/>
        </w:rPr>
        <w:t>,</w:t>
      </w:r>
      <w:r w:rsidR="00C3170A">
        <w:rPr>
          <w:rFonts w:asciiTheme="majorHAnsi" w:hAnsiTheme="majorHAnsi" w:cs="Tahoma"/>
          <w:sz w:val="24"/>
          <w:szCs w:val="24"/>
        </w:rPr>
        <w:t xml:space="preserve"> public works</w:t>
      </w:r>
      <w:r w:rsidR="00FF70CF">
        <w:rPr>
          <w:rFonts w:asciiTheme="majorHAnsi" w:hAnsiTheme="majorHAnsi" w:cs="Tahoma"/>
          <w:sz w:val="24"/>
          <w:szCs w:val="24"/>
        </w:rPr>
        <w:t>, or natural resources</w:t>
      </w:r>
      <w:r w:rsidRPr="0085180E">
        <w:rPr>
          <w:rFonts w:asciiTheme="majorHAnsi" w:hAnsiTheme="majorHAnsi" w:cs="Tahoma"/>
          <w:sz w:val="24"/>
          <w:szCs w:val="24"/>
        </w:rPr>
        <w:t xml:space="preserve"> agency involved in pl</w:t>
      </w:r>
      <w:r w:rsidR="003A358E">
        <w:rPr>
          <w:rFonts w:asciiTheme="majorHAnsi" w:hAnsiTheme="majorHAnsi" w:cs="Tahoma"/>
          <w:sz w:val="24"/>
          <w:szCs w:val="24"/>
        </w:rPr>
        <w:t>anning</w:t>
      </w:r>
      <w:r w:rsidR="00FF70CF">
        <w:rPr>
          <w:rFonts w:asciiTheme="majorHAnsi" w:hAnsiTheme="majorHAnsi" w:cs="Tahoma"/>
          <w:sz w:val="24"/>
          <w:szCs w:val="24"/>
        </w:rPr>
        <w:t>, permitting,</w:t>
      </w:r>
      <w:r w:rsidR="003A358E">
        <w:rPr>
          <w:rFonts w:asciiTheme="majorHAnsi" w:hAnsiTheme="majorHAnsi" w:cs="Tahoma"/>
          <w:sz w:val="24"/>
          <w:szCs w:val="24"/>
        </w:rPr>
        <w:t xml:space="preserve"> and regulatory practices</w:t>
      </w:r>
      <w:r w:rsidR="007E177E">
        <w:rPr>
          <w:rFonts w:asciiTheme="majorHAnsi" w:hAnsiTheme="majorHAnsi" w:cs="Tahoma"/>
          <w:sz w:val="24"/>
          <w:szCs w:val="24"/>
        </w:rPr>
        <w:t xml:space="preserve">; </w:t>
      </w:r>
      <w:r w:rsidR="00AF02FD">
        <w:rPr>
          <w:rFonts w:asciiTheme="majorHAnsi" w:hAnsiTheme="majorHAnsi" w:cs="Tahoma"/>
          <w:sz w:val="24"/>
          <w:szCs w:val="24"/>
        </w:rPr>
        <w:t xml:space="preserve">two (2) or more years of </w:t>
      </w:r>
      <w:r w:rsidR="007E177E">
        <w:rPr>
          <w:rFonts w:asciiTheme="majorHAnsi" w:hAnsiTheme="majorHAnsi" w:cs="Tahoma"/>
          <w:sz w:val="24"/>
          <w:szCs w:val="24"/>
        </w:rPr>
        <w:t>supervisory experience is preferred</w:t>
      </w:r>
      <w:r w:rsidR="00FF70CF">
        <w:rPr>
          <w:rFonts w:asciiTheme="majorHAnsi" w:hAnsiTheme="majorHAnsi" w:cs="Tahoma"/>
          <w:sz w:val="24"/>
          <w:szCs w:val="24"/>
        </w:rPr>
        <w:t>;</w:t>
      </w:r>
    </w:p>
    <w:p w:rsidR="0085180E" w:rsidRPr="0085180E" w:rsidRDefault="0085180E" w:rsidP="008D76ED">
      <w:pPr>
        <w:numPr>
          <w:ilvl w:val="0"/>
          <w:numId w:val="16"/>
        </w:numPr>
        <w:tabs>
          <w:tab w:val="clear" w:pos="1080"/>
          <w:tab w:val="num" w:pos="126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32" w:hanging="446"/>
        <w:jc w:val="both"/>
        <w:outlineLvl w:val="0"/>
        <w:rPr>
          <w:rFonts w:asciiTheme="majorHAnsi" w:hAnsiTheme="majorHAnsi" w:cs="Tahoma"/>
          <w:sz w:val="24"/>
          <w:szCs w:val="24"/>
        </w:rPr>
      </w:pPr>
      <w:r w:rsidRPr="0085180E">
        <w:rPr>
          <w:rFonts w:asciiTheme="majorHAnsi" w:hAnsiTheme="majorHAnsi" w:cs="Tahoma"/>
          <w:sz w:val="24"/>
          <w:szCs w:val="24"/>
        </w:rPr>
        <w:t xml:space="preserve">Proficient use of </w:t>
      </w:r>
      <w:r w:rsidR="00FF70CF">
        <w:rPr>
          <w:rFonts w:asciiTheme="majorHAnsi" w:hAnsiTheme="majorHAnsi" w:cs="Tahoma"/>
          <w:sz w:val="24"/>
          <w:szCs w:val="24"/>
        </w:rPr>
        <w:t>desktop/laptop</w:t>
      </w:r>
      <w:r w:rsidRPr="0085180E">
        <w:rPr>
          <w:rFonts w:asciiTheme="majorHAnsi" w:hAnsiTheme="majorHAnsi" w:cs="Tahoma"/>
          <w:sz w:val="24"/>
          <w:szCs w:val="24"/>
        </w:rPr>
        <w:t xml:space="preserve"> computers, associated</w:t>
      </w:r>
      <w:r w:rsidR="00FF70CF">
        <w:rPr>
          <w:rFonts w:asciiTheme="majorHAnsi" w:hAnsiTheme="majorHAnsi" w:cs="Tahoma"/>
          <w:sz w:val="24"/>
          <w:szCs w:val="24"/>
        </w:rPr>
        <w:t xml:space="preserve"> software</w:t>
      </w:r>
      <w:r w:rsidRPr="0085180E">
        <w:rPr>
          <w:rFonts w:asciiTheme="majorHAnsi" w:hAnsiTheme="majorHAnsi" w:cs="Tahoma"/>
          <w:sz w:val="24"/>
          <w:szCs w:val="24"/>
        </w:rPr>
        <w:t xml:space="preserve"> programs</w:t>
      </w:r>
      <w:r w:rsidR="003A358E">
        <w:rPr>
          <w:rFonts w:asciiTheme="majorHAnsi" w:hAnsiTheme="majorHAnsi" w:cs="Tahoma"/>
          <w:sz w:val="24"/>
          <w:szCs w:val="24"/>
        </w:rPr>
        <w:t>,</w:t>
      </w:r>
      <w:r w:rsidRPr="0085180E">
        <w:rPr>
          <w:rFonts w:asciiTheme="majorHAnsi" w:hAnsiTheme="majorHAnsi" w:cs="Tahoma"/>
          <w:sz w:val="24"/>
          <w:szCs w:val="24"/>
        </w:rPr>
        <w:t xml:space="preserve"> and </w:t>
      </w:r>
      <w:r w:rsidR="00FF70CF">
        <w:rPr>
          <w:rFonts w:asciiTheme="majorHAnsi" w:hAnsiTheme="majorHAnsi" w:cs="Tahoma"/>
          <w:sz w:val="24"/>
          <w:szCs w:val="24"/>
        </w:rPr>
        <w:t xml:space="preserve">relevant </w:t>
      </w:r>
      <w:r w:rsidRPr="0085180E">
        <w:rPr>
          <w:rFonts w:asciiTheme="majorHAnsi" w:hAnsiTheme="majorHAnsi" w:cs="Tahoma"/>
          <w:sz w:val="24"/>
          <w:szCs w:val="24"/>
        </w:rPr>
        <w:t xml:space="preserve">office </w:t>
      </w:r>
      <w:r w:rsidR="00FF70CF">
        <w:rPr>
          <w:rFonts w:asciiTheme="majorHAnsi" w:hAnsiTheme="majorHAnsi" w:cs="Tahoma"/>
          <w:sz w:val="24"/>
          <w:szCs w:val="24"/>
        </w:rPr>
        <w:t xml:space="preserve">and field </w:t>
      </w:r>
      <w:r w:rsidRPr="0085180E">
        <w:rPr>
          <w:rFonts w:asciiTheme="majorHAnsi" w:hAnsiTheme="majorHAnsi" w:cs="Tahoma"/>
          <w:sz w:val="24"/>
          <w:szCs w:val="24"/>
        </w:rPr>
        <w:t>equipme</w:t>
      </w:r>
      <w:r w:rsidR="003A358E">
        <w:rPr>
          <w:rFonts w:asciiTheme="majorHAnsi" w:hAnsiTheme="majorHAnsi" w:cs="Tahoma"/>
          <w:sz w:val="24"/>
          <w:szCs w:val="24"/>
        </w:rPr>
        <w:t>nt</w:t>
      </w:r>
      <w:r w:rsidR="00FF70CF">
        <w:rPr>
          <w:rFonts w:asciiTheme="majorHAnsi" w:hAnsiTheme="majorHAnsi" w:cs="Tahoma"/>
          <w:sz w:val="24"/>
          <w:szCs w:val="24"/>
        </w:rPr>
        <w:t>;</w:t>
      </w:r>
    </w:p>
    <w:p w:rsidR="0085180E" w:rsidRPr="0085180E" w:rsidRDefault="0085180E" w:rsidP="008D76ED">
      <w:pPr>
        <w:numPr>
          <w:ilvl w:val="0"/>
          <w:numId w:val="16"/>
        </w:numPr>
        <w:tabs>
          <w:tab w:val="clear" w:pos="1080"/>
          <w:tab w:val="num" w:pos="1260"/>
        </w:tabs>
        <w:spacing w:after="60" w:line="240" w:lineRule="auto"/>
        <w:ind w:left="532" w:hanging="446"/>
        <w:jc w:val="both"/>
        <w:rPr>
          <w:rFonts w:asciiTheme="majorHAnsi" w:hAnsiTheme="majorHAnsi" w:cs="Tahoma"/>
          <w:color w:val="000000"/>
          <w:sz w:val="24"/>
          <w:szCs w:val="24"/>
        </w:rPr>
      </w:pPr>
      <w:r w:rsidRPr="0085180E">
        <w:rPr>
          <w:rFonts w:asciiTheme="majorHAnsi" w:hAnsiTheme="majorHAnsi" w:cs="Tahoma"/>
          <w:sz w:val="24"/>
          <w:szCs w:val="24"/>
        </w:rPr>
        <w:t xml:space="preserve">Membership in the American Institute of </w:t>
      </w:r>
      <w:r w:rsidR="003A358E">
        <w:rPr>
          <w:rFonts w:asciiTheme="majorHAnsi" w:hAnsiTheme="majorHAnsi" w:cs="Tahoma"/>
          <w:sz w:val="24"/>
          <w:szCs w:val="24"/>
        </w:rPr>
        <w:t xml:space="preserve">Certified Planners </w:t>
      </w:r>
      <w:r w:rsidR="00FF70CF">
        <w:rPr>
          <w:rFonts w:asciiTheme="majorHAnsi" w:hAnsiTheme="majorHAnsi" w:cs="Tahoma"/>
          <w:sz w:val="24"/>
          <w:szCs w:val="24"/>
        </w:rPr>
        <w:t xml:space="preserve">or registration as a Professional Engineer (Washington State) </w:t>
      </w:r>
      <w:r w:rsidR="003A358E">
        <w:rPr>
          <w:rFonts w:asciiTheme="majorHAnsi" w:hAnsiTheme="majorHAnsi" w:cs="Tahoma"/>
          <w:sz w:val="24"/>
          <w:szCs w:val="24"/>
        </w:rPr>
        <w:t>is desirable</w:t>
      </w:r>
      <w:r w:rsidR="00FF70CF">
        <w:rPr>
          <w:rFonts w:asciiTheme="majorHAnsi" w:hAnsiTheme="majorHAnsi" w:cs="Tahoma"/>
          <w:sz w:val="24"/>
          <w:szCs w:val="24"/>
        </w:rPr>
        <w:t>;</w:t>
      </w:r>
    </w:p>
    <w:p w:rsidR="0085180E" w:rsidRPr="0085180E" w:rsidRDefault="0085180E" w:rsidP="008D76ED">
      <w:pPr>
        <w:numPr>
          <w:ilvl w:val="0"/>
          <w:numId w:val="16"/>
        </w:numPr>
        <w:tabs>
          <w:tab w:val="clear" w:pos="1080"/>
          <w:tab w:val="num" w:pos="1260"/>
        </w:tabs>
        <w:spacing w:after="60" w:line="240" w:lineRule="auto"/>
        <w:ind w:left="532" w:hanging="446"/>
        <w:jc w:val="both"/>
        <w:rPr>
          <w:rFonts w:asciiTheme="majorHAnsi" w:hAnsiTheme="majorHAnsi" w:cs="Tahoma"/>
          <w:color w:val="000000"/>
          <w:sz w:val="24"/>
          <w:szCs w:val="24"/>
        </w:rPr>
      </w:pPr>
      <w:r w:rsidRPr="0085180E">
        <w:rPr>
          <w:rFonts w:asciiTheme="majorHAnsi" w:hAnsiTheme="majorHAnsi" w:cs="Tahoma"/>
          <w:color w:val="000000"/>
          <w:sz w:val="24"/>
          <w:szCs w:val="24"/>
        </w:rPr>
        <w:t>A valid Washington State Driver</w:t>
      </w:r>
      <w:r>
        <w:rPr>
          <w:rFonts w:asciiTheme="majorHAnsi" w:hAnsiTheme="majorHAnsi" w:cs="Tahoma"/>
          <w:color w:val="000000"/>
          <w:sz w:val="24"/>
          <w:szCs w:val="24"/>
        </w:rPr>
        <w:t>’s License</w:t>
      </w:r>
    </w:p>
    <w:p w:rsidR="0071272D" w:rsidRDefault="0071272D" w:rsidP="00D9694C">
      <w:pPr>
        <w:spacing w:after="0" w:line="240" w:lineRule="auto"/>
        <w:jc w:val="both"/>
        <w:rPr>
          <w:rFonts w:asciiTheme="majorHAnsi" w:hAnsiTheme="majorHAnsi" w:cs="Arial"/>
          <w:b/>
          <w:caps/>
          <w:color w:val="C00000"/>
          <w:sz w:val="28"/>
          <w:szCs w:val="28"/>
          <w:u w:val="single"/>
        </w:rPr>
      </w:pPr>
    </w:p>
    <w:p w:rsidR="00932AB3" w:rsidRDefault="00932AB3" w:rsidP="00D9694C">
      <w:pPr>
        <w:spacing w:after="0" w:line="240" w:lineRule="auto"/>
        <w:jc w:val="both"/>
        <w:rPr>
          <w:rFonts w:asciiTheme="majorHAnsi" w:hAnsiTheme="majorHAnsi" w:cs="Arial"/>
          <w:b/>
          <w:caps/>
          <w:color w:val="C00000"/>
          <w:sz w:val="28"/>
          <w:szCs w:val="28"/>
          <w:u w:val="single"/>
        </w:rPr>
      </w:pPr>
    </w:p>
    <w:p w:rsidR="00932AB3" w:rsidRDefault="00932AB3" w:rsidP="00D9694C">
      <w:pPr>
        <w:spacing w:after="0" w:line="240" w:lineRule="auto"/>
        <w:jc w:val="both"/>
        <w:rPr>
          <w:rFonts w:asciiTheme="majorHAnsi" w:hAnsiTheme="majorHAnsi" w:cs="Arial"/>
          <w:b/>
          <w:caps/>
          <w:color w:val="C00000"/>
          <w:sz w:val="28"/>
          <w:szCs w:val="28"/>
          <w:u w:val="single"/>
        </w:rPr>
      </w:pPr>
    </w:p>
    <w:p w:rsidR="00932AB3" w:rsidRDefault="00932AB3" w:rsidP="00D9694C">
      <w:pPr>
        <w:spacing w:after="0" w:line="240" w:lineRule="auto"/>
        <w:jc w:val="both"/>
        <w:rPr>
          <w:rFonts w:asciiTheme="majorHAnsi" w:hAnsiTheme="majorHAnsi" w:cs="Arial"/>
          <w:b/>
          <w:caps/>
          <w:color w:val="C00000"/>
          <w:sz w:val="28"/>
          <w:szCs w:val="28"/>
          <w:u w:val="single"/>
        </w:rPr>
      </w:pPr>
    </w:p>
    <w:p w:rsidR="00932AB3" w:rsidRDefault="00932AB3" w:rsidP="00D9694C">
      <w:pPr>
        <w:spacing w:after="0" w:line="240" w:lineRule="auto"/>
        <w:jc w:val="both"/>
        <w:rPr>
          <w:rFonts w:asciiTheme="majorHAnsi" w:hAnsiTheme="majorHAnsi" w:cs="Arial"/>
          <w:b/>
          <w:caps/>
          <w:color w:val="C00000"/>
          <w:sz w:val="28"/>
          <w:szCs w:val="28"/>
          <w:u w:val="single"/>
        </w:rPr>
      </w:pPr>
    </w:p>
    <w:p w:rsidR="00932AB3" w:rsidRPr="0071272D" w:rsidRDefault="00932AB3" w:rsidP="00D9694C">
      <w:pPr>
        <w:spacing w:after="0" w:line="240" w:lineRule="auto"/>
        <w:jc w:val="both"/>
        <w:rPr>
          <w:rFonts w:asciiTheme="majorHAnsi" w:hAnsiTheme="majorHAnsi" w:cs="Arial"/>
          <w:b/>
          <w:caps/>
          <w:color w:val="C00000"/>
          <w:sz w:val="28"/>
          <w:szCs w:val="28"/>
          <w:u w:val="single"/>
        </w:rPr>
      </w:pPr>
    </w:p>
    <w:p w:rsidR="0071272D" w:rsidRPr="0071272D" w:rsidRDefault="0071272D" w:rsidP="0071272D">
      <w:pPr>
        <w:tabs>
          <w:tab w:val="num" w:pos="1440"/>
        </w:tabs>
        <w:spacing w:after="0"/>
        <w:jc w:val="center"/>
        <w:rPr>
          <w:rFonts w:asciiTheme="majorHAnsi" w:hAnsiTheme="majorHAnsi" w:cs="Arial"/>
          <w:b/>
          <w:color w:val="C00000"/>
          <w:sz w:val="28"/>
          <w:szCs w:val="28"/>
        </w:rPr>
      </w:pPr>
      <w:r w:rsidRPr="0071272D">
        <w:rPr>
          <w:rFonts w:asciiTheme="majorHAnsi" w:hAnsiTheme="majorHAnsi" w:cs="Arial"/>
          <w:b/>
          <w:color w:val="C00000"/>
          <w:sz w:val="28"/>
          <w:szCs w:val="28"/>
        </w:rPr>
        <w:t>CLOSING STATEMENT</w:t>
      </w:r>
    </w:p>
    <w:p w:rsidR="0071272D" w:rsidRDefault="0071272D" w:rsidP="007A361C">
      <w:pPr>
        <w:tabs>
          <w:tab w:val="num" w:pos="1440"/>
        </w:tabs>
        <w:spacing w:line="240" w:lineRule="auto"/>
        <w:jc w:val="both"/>
        <w:rPr>
          <w:rFonts w:asciiTheme="majorHAnsi" w:hAnsiTheme="majorHAnsi" w:cs="Arial"/>
          <w:sz w:val="24"/>
          <w:szCs w:val="24"/>
        </w:rPr>
      </w:pPr>
      <w:r w:rsidRPr="000C1532">
        <w:rPr>
          <w:rFonts w:asciiTheme="majorHAnsi" w:hAnsiTheme="majorHAnsi" w:cs="Arial"/>
          <w:sz w:val="24"/>
          <w:szCs w:val="24"/>
        </w:rPr>
        <w:t>This job description does not constitute an employment agreement between the employer and employee and is subject to change as the needs of the employer and requirements of the job change.</w:t>
      </w:r>
    </w:p>
    <w:p w:rsidR="003A358E" w:rsidRPr="000C1532" w:rsidRDefault="003A358E" w:rsidP="007A361C">
      <w:pPr>
        <w:tabs>
          <w:tab w:val="num" w:pos="1440"/>
        </w:tabs>
        <w:spacing w:line="240" w:lineRule="auto"/>
        <w:jc w:val="both"/>
        <w:rPr>
          <w:rFonts w:asciiTheme="majorHAnsi" w:hAnsiTheme="majorHAnsi" w:cs="Arial"/>
          <w:color w:val="FF0000"/>
          <w:sz w:val="24"/>
          <w:szCs w:val="24"/>
        </w:rPr>
      </w:pPr>
    </w:p>
    <w:p w:rsidR="0071272D" w:rsidRPr="000C1532" w:rsidRDefault="0071272D" w:rsidP="0071272D">
      <w:pPr>
        <w:jc w:val="both"/>
        <w:rPr>
          <w:rFonts w:asciiTheme="majorHAnsi" w:hAnsiTheme="majorHAnsi" w:cs="Arial"/>
          <w:b/>
          <w:bCs/>
          <w:sz w:val="24"/>
          <w:szCs w:val="24"/>
        </w:rPr>
      </w:pPr>
      <w:r w:rsidRPr="000C1532">
        <w:rPr>
          <w:rFonts w:asciiTheme="majorHAnsi" w:hAnsiTheme="majorHAnsi" w:cs="Arial"/>
          <w:b/>
          <w:bCs/>
          <w:sz w:val="24"/>
          <w:szCs w:val="24"/>
        </w:rPr>
        <w:t>Reviewed by</w:t>
      </w:r>
      <w:r w:rsidR="007A361C">
        <w:rPr>
          <w:rFonts w:asciiTheme="majorHAnsi" w:hAnsiTheme="majorHAnsi" w:cs="Arial"/>
          <w:b/>
          <w:bCs/>
          <w:sz w:val="24"/>
          <w:szCs w:val="24"/>
        </w:rPr>
        <w:t>:</w:t>
      </w:r>
    </w:p>
    <w:p w:rsidR="0071272D" w:rsidRDefault="0071272D" w:rsidP="0071272D">
      <w:pPr>
        <w:jc w:val="both"/>
        <w:rPr>
          <w:rFonts w:asciiTheme="majorHAnsi" w:hAnsiTheme="majorHAnsi" w:cs="Arial"/>
          <w:sz w:val="24"/>
          <w:szCs w:val="24"/>
        </w:rPr>
      </w:pPr>
    </w:p>
    <w:p w:rsidR="007A361C" w:rsidRDefault="007A361C" w:rsidP="0071272D">
      <w:pPr>
        <w:jc w:val="both"/>
        <w:rPr>
          <w:rFonts w:asciiTheme="majorHAnsi" w:hAnsiTheme="majorHAnsi" w:cs="Arial"/>
          <w:sz w:val="24"/>
          <w:szCs w:val="24"/>
        </w:rPr>
      </w:pPr>
    </w:p>
    <w:p w:rsidR="007A361C" w:rsidRDefault="007A361C" w:rsidP="007A361C">
      <w:pPr>
        <w:spacing w:after="0"/>
        <w:jc w:val="both"/>
        <w:rPr>
          <w:rFonts w:asciiTheme="majorHAnsi" w:hAnsiTheme="majorHAnsi" w:cs="Arial"/>
          <w:sz w:val="24"/>
          <w:szCs w:val="24"/>
        </w:rPr>
      </w:pPr>
      <w:r>
        <w:rPr>
          <w:rFonts w:asciiTheme="majorHAnsi" w:hAnsiTheme="majorHAnsi" w:cs="Arial"/>
          <w:sz w:val="24"/>
          <w:szCs w:val="24"/>
        </w:rPr>
        <w:t>_______________________________________________</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_____________________</w:t>
      </w:r>
    </w:p>
    <w:p w:rsidR="007A361C" w:rsidRPr="000C1532" w:rsidRDefault="007A361C" w:rsidP="007A361C">
      <w:pPr>
        <w:spacing w:after="0"/>
        <w:jc w:val="both"/>
        <w:rPr>
          <w:rFonts w:asciiTheme="majorHAnsi" w:hAnsiTheme="majorHAnsi" w:cs="Arial"/>
          <w:sz w:val="24"/>
          <w:szCs w:val="24"/>
        </w:rPr>
      </w:pPr>
      <w:r>
        <w:rPr>
          <w:rFonts w:asciiTheme="majorHAnsi" w:hAnsiTheme="majorHAnsi" w:cs="Arial"/>
          <w:sz w:val="24"/>
          <w:szCs w:val="24"/>
        </w:rPr>
        <w:t>Incumbent Signature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Date</w:t>
      </w:r>
    </w:p>
    <w:p w:rsidR="0071272D" w:rsidRPr="000C1532" w:rsidRDefault="0071272D" w:rsidP="0071272D">
      <w:pPr>
        <w:jc w:val="both"/>
        <w:rPr>
          <w:rFonts w:asciiTheme="majorHAnsi" w:hAnsiTheme="majorHAnsi" w:cs="Arial"/>
          <w:sz w:val="24"/>
          <w:szCs w:val="24"/>
        </w:rPr>
      </w:pPr>
    </w:p>
    <w:p w:rsidR="0071272D" w:rsidRPr="000C1532" w:rsidRDefault="0071272D" w:rsidP="0071272D">
      <w:pPr>
        <w:jc w:val="both"/>
        <w:rPr>
          <w:rFonts w:asciiTheme="majorHAnsi" w:hAnsiTheme="majorHAnsi" w:cs="Arial"/>
          <w:sz w:val="24"/>
          <w:szCs w:val="24"/>
        </w:rPr>
      </w:pPr>
    </w:p>
    <w:p w:rsidR="0071272D" w:rsidRPr="000C1532" w:rsidRDefault="0071272D" w:rsidP="0071272D">
      <w:pPr>
        <w:jc w:val="both"/>
        <w:rPr>
          <w:rFonts w:asciiTheme="majorHAnsi" w:hAnsiTheme="majorHAnsi" w:cs="Arial"/>
          <w:sz w:val="24"/>
          <w:szCs w:val="24"/>
        </w:rPr>
      </w:pPr>
    </w:p>
    <w:p w:rsidR="0071272D" w:rsidRPr="000C1532" w:rsidRDefault="007A361C" w:rsidP="0071272D">
      <w:pPr>
        <w:jc w:val="both"/>
        <w:rPr>
          <w:rFonts w:asciiTheme="majorHAnsi" w:hAnsiTheme="majorHAnsi" w:cs="Arial"/>
          <w:b/>
          <w:bCs/>
          <w:sz w:val="24"/>
          <w:szCs w:val="24"/>
        </w:rPr>
      </w:pPr>
      <w:r>
        <w:rPr>
          <w:rFonts w:asciiTheme="majorHAnsi" w:hAnsiTheme="majorHAnsi" w:cs="Arial"/>
          <w:b/>
          <w:bCs/>
          <w:sz w:val="24"/>
          <w:szCs w:val="24"/>
        </w:rPr>
        <w:t>Witnessed By</w:t>
      </w:r>
      <w:r w:rsidR="0071272D" w:rsidRPr="000C1532">
        <w:rPr>
          <w:rFonts w:asciiTheme="majorHAnsi" w:hAnsiTheme="majorHAnsi" w:cs="Arial"/>
          <w:b/>
          <w:bCs/>
          <w:sz w:val="24"/>
          <w:szCs w:val="24"/>
        </w:rPr>
        <w:t>:</w:t>
      </w:r>
    </w:p>
    <w:p w:rsidR="0071272D" w:rsidRPr="000C1532" w:rsidRDefault="0071272D" w:rsidP="0071272D">
      <w:pPr>
        <w:jc w:val="both"/>
        <w:rPr>
          <w:rFonts w:asciiTheme="majorHAnsi" w:hAnsiTheme="majorHAnsi" w:cs="Arial"/>
          <w:b/>
          <w:bCs/>
          <w:sz w:val="24"/>
          <w:szCs w:val="24"/>
        </w:rPr>
      </w:pPr>
    </w:p>
    <w:p w:rsidR="0071272D" w:rsidRDefault="0071272D" w:rsidP="0071272D">
      <w:pPr>
        <w:jc w:val="both"/>
        <w:rPr>
          <w:rFonts w:asciiTheme="majorHAnsi" w:hAnsiTheme="majorHAnsi" w:cs="Arial"/>
          <w:sz w:val="24"/>
          <w:szCs w:val="24"/>
        </w:rPr>
      </w:pPr>
    </w:p>
    <w:p w:rsidR="007A361C" w:rsidRDefault="007A361C" w:rsidP="007A361C">
      <w:pPr>
        <w:spacing w:after="0"/>
        <w:jc w:val="both"/>
        <w:rPr>
          <w:rFonts w:asciiTheme="majorHAnsi" w:hAnsiTheme="majorHAnsi" w:cs="Arial"/>
          <w:sz w:val="24"/>
          <w:szCs w:val="24"/>
        </w:rPr>
      </w:pPr>
      <w:r>
        <w:rPr>
          <w:rFonts w:asciiTheme="majorHAnsi" w:hAnsiTheme="majorHAnsi" w:cs="Arial"/>
          <w:sz w:val="24"/>
          <w:szCs w:val="24"/>
        </w:rPr>
        <w:t>______________________________________________</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____________________</w:t>
      </w:r>
    </w:p>
    <w:p w:rsidR="007A361C" w:rsidRPr="000C1532" w:rsidRDefault="007A361C" w:rsidP="007A361C">
      <w:pPr>
        <w:spacing w:after="0"/>
        <w:jc w:val="both"/>
        <w:rPr>
          <w:rFonts w:asciiTheme="majorHAnsi" w:hAnsiTheme="majorHAnsi" w:cs="Arial"/>
          <w:sz w:val="24"/>
          <w:szCs w:val="24"/>
        </w:rPr>
      </w:pPr>
      <w:r>
        <w:rPr>
          <w:rFonts w:asciiTheme="majorHAnsi" w:hAnsiTheme="majorHAnsi" w:cs="Arial"/>
          <w:sz w:val="24"/>
          <w:szCs w:val="24"/>
        </w:rPr>
        <w:t>Supervisor or HR Signature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Date</w:t>
      </w:r>
    </w:p>
    <w:p w:rsidR="0071272D" w:rsidRPr="000C1532" w:rsidRDefault="0071272D" w:rsidP="0071272D">
      <w:pPr>
        <w:jc w:val="both"/>
        <w:rPr>
          <w:rFonts w:asciiTheme="majorHAnsi" w:hAnsiTheme="majorHAnsi" w:cs="Arial"/>
          <w:sz w:val="24"/>
          <w:szCs w:val="24"/>
        </w:rPr>
      </w:pPr>
    </w:p>
    <w:p w:rsidR="0071272D" w:rsidRPr="000C1532" w:rsidRDefault="0071272D" w:rsidP="007A361C">
      <w:pPr>
        <w:pStyle w:val="BodyText"/>
        <w:tabs>
          <w:tab w:val="left" w:pos="-1080"/>
          <w:tab w:val="left" w:pos="-360"/>
          <w:tab w:val="left" w:pos="360"/>
          <w:tab w:val="left" w:pos="688"/>
          <w:tab w:val="left" w:pos="1080"/>
          <w:tab w:val="left" w:pos="1800"/>
          <w:tab w:val="left" w:pos="2520"/>
          <w:tab w:val="left" w:pos="3240"/>
          <w:tab w:val="left" w:pos="347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rPr>
          <w:rFonts w:asciiTheme="majorHAnsi" w:hAnsiTheme="majorHAnsi" w:cs="Arial"/>
        </w:rPr>
      </w:pPr>
      <w:r w:rsidRPr="000C1532">
        <w:rPr>
          <w:rFonts w:asciiTheme="majorHAnsi" w:hAnsiTheme="majorHAnsi" w:cs="Arial"/>
        </w:rPr>
        <w:t>Chelan County is an equal opportunity employer and does not discriminate on the basis of disability in the admission or access to, treatment or employment in its programs or activities.</w:t>
      </w:r>
    </w:p>
    <w:p w:rsidR="0071272D" w:rsidRPr="000C1532" w:rsidRDefault="0071272D" w:rsidP="007A361C">
      <w:pPr>
        <w:tabs>
          <w:tab w:val="left" w:pos="-1080"/>
          <w:tab w:val="left" w:pos="-360"/>
          <w:tab w:val="left" w:pos="360"/>
          <w:tab w:val="left" w:pos="688"/>
          <w:tab w:val="left" w:pos="1080"/>
          <w:tab w:val="left" w:pos="1800"/>
          <w:tab w:val="left" w:pos="2520"/>
          <w:tab w:val="left" w:pos="3240"/>
          <w:tab w:val="left" w:pos="347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line="240" w:lineRule="auto"/>
        <w:jc w:val="center"/>
        <w:rPr>
          <w:rFonts w:asciiTheme="majorHAnsi" w:hAnsiTheme="majorHAnsi" w:cs="Arial"/>
          <w:sz w:val="24"/>
          <w:szCs w:val="24"/>
        </w:rPr>
      </w:pPr>
      <w:r w:rsidRPr="000C1532">
        <w:rPr>
          <w:rFonts w:asciiTheme="majorHAnsi" w:hAnsiTheme="majorHAnsi" w:cs="Arial"/>
          <w:sz w:val="24"/>
          <w:szCs w:val="24"/>
        </w:rPr>
        <w:t>ADA accommodations available upon request.</w:t>
      </w:r>
    </w:p>
    <w:p w:rsidR="0071272D" w:rsidRPr="00D9694C" w:rsidRDefault="0071272D" w:rsidP="00D9694C">
      <w:pPr>
        <w:spacing w:after="0" w:line="240" w:lineRule="auto"/>
        <w:jc w:val="both"/>
        <w:rPr>
          <w:rFonts w:asciiTheme="majorHAnsi" w:hAnsiTheme="majorHAnsi" w:cs="Arial"/>
          <w:b/>
          <w:caps/>
          <w:color w:val="C00000"/>
          <w:sz w:val="28"/>
          <w:szCs w:val="28"/>
          <w:u w:val="single"/>
        </w:rPr>
      </w:pPr>
    </w:p>
    <w:p w:rsidR="00CA0A93" w:rsidRPr="0071272D" w:rsidRDefault="00CA0A93" w:rsidP="00504311">
      <w:pPr>
        <w:tabs>
          <w:tab w:val="left" w:pos="1980"/>
          <w:tab w:val="left" w:pos="6480"/>
          <w:tab w:val="left" w:pos="7020"/>
          <w:tab w:val="left" w:pos="7740"/>
          <w:tab w:val="left" w:pos="9630"/>
        </w:tabs>
        <w:spacing w:before="720" w:after="0" w:line="240" w:lineRule="auto"/>
        <w:jc w:val="both"/>
        <w:rPr>
          <w:rFonts w:asciiTheme="majorHAnsi" w:hAnsiTheme="majorHAnsi" w:cs="Arial"/>
          <w:sz w:val="24"/>
          <w:szCs w:val="24"/>
          <w:u w:val="single"/>
        </w:rPr>
      </w:pPr>
    </w:p>
    <w:sectPr w:rsidR="00CA0A93" w:rsidRPr="0071272D" w:rsidSect="00D50015">
      <w:headerReference w:type="default" r:id="rId7"/>
      <w:footerReference w:type="default" r:id="rId8"/>
      <w:headerReference w:type="first" r:id="rId9"/>
      <w:footerReference w:type="first" r:id="rId10"/>
      <w:pgSz w:w="12240" w:h="15840" w:code="1"/>
      <w:pgMar w:top="1584" w:right="1296" w:bottom="1296" w:left="1296"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E28" w:rsidRDefault="005A0E28" w:rsidP="00F26D58">
      <w:pPr>
        <w:spacing w:after="0" w:line="240" w:lineRule="auto"/>
      </w:pPr>
      <w:r>
        <w:separator/>
      </w:r>
    </w:p>
  </w:endnote>
  <w:endnote w:type="continuationSeparator" w:id="0">
    <w:p w:rsidR="005A0E28" w:rsidRDefault="005A0E28" w:rsidP="00F2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15" w:rsidRPr="00700EB6" w:rsidRDefault="00D50015" w:rsidP="00D50015">
    <w:pPr>
      <w:pStyle w:val="Footer"/>
      <w:rPr>
        <w:b/>
      </w:rPr>
    </w:pPr>
  </w:p>
  <w:p w:rsidR="00D50015" w:rsidRDefault="00D50015">
    <w:pPr>
      <w:pStyle w:val="Footer"/>
    </w:pPr>
    <w:r>
      <w:rPr>
        <w:b/>
      </w:rPr>
      <w:t>Community Development Department</w:t>
    </w:r>
    <w:r>
      <w:rPr>
        <w:b/>
      </w:rPr>
      <w:tab/>
    </w:r>
    <w:r>
      <w:rPr>
        <w:b/>
      </w:rPr>
      <w:tab/>
      <w:t xml:space="preserve">Page </w:t>
    </w:r>
    <w:r>
      <w:rPr>
        <w:b/>
      </w:rPr>
      <w:fldChar w:fldCharType="begin"/>
    </w:r>
    <w:r>
      <w:rPr>
        <w:b/>
      </w:rPr>
      <w:instrText xml:space="preserve"> PAGE   \* MERGEFORMAT </w:instrText>
    </w:r>
    <w:r>
      <w:rPr>
        <w:b/>
      </w:rPr>
      <w:fldChar w:fldCharType="separate"/>
    </w:r>
    <w:r w:rsidR="002138A9">
      <w:rPr>
        <w:b/>
        <w:noProof/>
      </w:rPr>
      <w:t>6</w:t>
    </w:r>
    <w:r>
      <w:rPr>
        <w:b/>
      </w:rPr>
      <w:fldChar w:fldCharType="end"/>
    </w:r>
    <w:r>
      <w:rPr>
        <w:b/>
      </w:rPr>
      <w:t>/</w:t>
    </w:r>
    <w:r>
      <w:rPr>
        <w:b/>
      </w:rPr>
      <w:fldChar w:fldCharType="begin"/>
    </w:r>
    <w:r>
      <w:rPr>
        <w:b/>
      </w:rPr>
      <w:instrText xml:space="preserve"> NUMPAGES   \* MERGEFORMAT </w:instrText>
    </w:r>
    <w:r>
      <w:rPr>
        <w:b/>
      </w:rPr>
      <w:fldChar w:fldCharType="separate"/>
    </w:r>
    <w:r w:rsidR="002138A9">
      <w:rPr>
        <w:b/>
        <w:noProof/>
      </w:rPr>
      <w:t>6</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B6" w:rsidRPr="00700EB6" w:rsidRDefault="00700EB6">
    <w:pPr>
      <w:pStyle w:val="Footer"/>
      <w:rPr>
        <w:b/>
      </w:rPr>
    </w:pPr>
    <w:r>
      <w:rPr>
        <w:b/>
      </w:rPr>
      <w:t>Community Development Department</w:t>
    </w:r>
    <w:r>
      <w:rPr>
        <w:b/>
      </w:rPr>
      <w:tab/>
    </w:r>
    <w:r>
      <w:rPr>
        <w:b/>
      </w:rPr>
      <w:tab/>
      <w:t xml:space="preserve">Page </w:t>
    </w:r>
    <w:r>
      <w:rPr>
        <w:b/>
      </w:rPr>
      <w:fldChar w:fldCharType="begin"/>
    </w:r>
    <w:r>
      <w:rPr>
        <w:b/>
      </w:rPr>
      <w:instrText xml:space="preserve"> PAGE   \* MERGEFORMAT </w:instrText>
    </w:r>
    <w:r>
      <w:rPr>
        <w:b/>
      </w:rPr>
      <w:fldChar w:fldCharType="separate"/>
    </w:r>
    <w:r w:rsidR="002138A9">
      <w:rPr>
        <w:b/>
        <w:noProof/>
      </w:rPr>
      <w:t>1</w:t>
    </w:r>
    <w:r>
      <w:rPr>
        <w:b/>
      </w:rPr>
      <w:fldChar w:fldCharType="end"/>
    </w:r>
    <w:r>
      <w:rPr>
        <w:b/>
      </w:rPr>
      <w:t>/</w:t>
    </w:r>
    <w:r>
      <w:rPr>
        <w:b/>
      </w:rPr>
      <w:fldChar w:fldCharType="begin"/>
    </w:r>
    <w:r>
      <w:rPr>
        <w:b/>
      </w:rPr>
      <w:instrText xml:space="preserve"> NUMPAGES   \* MERGEFORMAT </w:instrText>
    </w:r>
    <w:r>
      <w:rPr>
        <w:b/>
      </w:rPr>
      <w:fldChar w:fldCharType="separate"/>
    </w:r>
    <w:r w:rsidR="002138A9">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E28" w:rsidRDefault="005A0E28" w:rsidP="00F26D58">
      <w:pPr>
        <w:spacing w:after="0" w:line="240" w:lineRule="auto"/>
      </w:pPr>
      <w:r>
        <w:separator/>
      </w:r>
    </w:p>
  </w:footnote>
  <w:footnote w:type="continuationSeparator" w:id="0">
    <w:p w:rsidR="005A0E28" w:rsidRDefault="005A0E28" w:rsidP="00F26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B6" w:rsidRPr="00700EB6" w:rsidRDefault="00700EB6" w:rsidP="00700EB6">
    <w:pPr>
      <w:pStyle w:val="Header"/>
      <w:rPr>
        <w:b/>
      </w:rPr>
    </w:pPr>
    <w:r w:rsidRPr="00700EB6">
      <w:rPr>
        <w:b/>
        <w:noProof/>
      </w:rPr>
      <w:drawing>
        <wp:anchor distT="0" distB="0" distL="114300" distR="114300" simplePos="0" relativeHeight="251658240" behindDoc="0" locked="0" layoutInCell="1" allowOverlap="1" wp14:anchorId="243AAA77" wp14:editId="79AA5139">
          <wp:simplePos x="0" y="0"/>
          <wp:positionH relativeFrom="column">
            <wp:posOffset>5434965</wp:posOffset>
          </wp:positionH>
          <wp:positionV relativeFrom="paragraph">
            <wp:posOffset>-401773</wp:posOffset>
          </wp:positionV>
          <wp:extent cx="685836" cy="8943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e Logo.png"/>
                  <pic:cNvPicPr/>
                </pic:nvPicPr>
                <pic:blipFill>
                  <a:blip r:embed="rId1">
                    <a:extLst>
                      <a:ext uri="{28A0092B-C50C-407E-A947-70E740481C1C}">
                        <a14:useLocalDpi xmlns:a14="http://schemas.microsoft.com/office/drawing/2010/main" val="0"/>
                      </a:ext>
                    </a:extLst>
                  </a:blip>
                  <a:stretch>
                    <a:fillRect/>
                  </a:stretch>
                </pic:blipFill>
                <pic:spPr>
                  <a:xfrm>
                    <a:off x="0" y="0"/>
                    <a:ext cx="685836" cy="894330"/>
                  </a:xfrm>
                  <a:prstGeom prst="rect">
                    <a:avLst/>
                  </a:prstGeom>
                </pic:spPr>
              </pic:pic>
            </a:graphicData>
          </a:graphic>
        </wp:anchor>
      </w:drawing>
    </w:r>
    <w:r w:rsidR="008C10FF">
      <w:rPr>
        <w:b/>
      </w:rPr>
      <w:t>Assistant Director</w:t>
    </w:r>
    <w:r w:rsidRPr="00700EB6">
      <w:rPr>
        <w:b/>
      </w:rPr>
      <w:t xml:space="preserve"> Job Description</w:t>
    </w:r>
  </w:p>
  <w:p w:rsidR="00700EB6" w:rsidRPr="00700EB6" w:rsidRDefault="00700EB6" w:rsidP="00700EB6">
    <w:pPr>
      <w:pStyle w:val="Header"/>
      <w:rPr>
        <w:b/>
      </w:rPr>
    </w:pPr>
  </w:p>
  <w:p w:rsidR="00700EB6" w:rsidRDefault="00700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4D" w:rsidRPr="00F92B4D" w:rsidRDefault="00F92B4D" w:rsidP="00F92B4D">
    <w:pPr>
      <w:pStyle w:val="Header"/>
      <w:rPr>
        <w:b/>
      </w:rPr>
    </w:pPr>
    <w:r w:rsidRPr="00F92B4D">
      <w:rPr>
        <w:b/>
        <w:noProof/>
      </w:rPr>
      <w:drawing>
        <wp:anchor distT="0" distB="0" distL="114300" distR="114300" simplePos="0" relativeHeight="251672576" behindDoc="0" locked="0" layoutInCell="1" allowOverlap="1" wp14:anchorId="6E5BECD7" wp14:editId="5799F2E2">
          <wp:simplePos x="0" y="0"/>
          <wp:positionH relativeFrom="column">
            <wp:posOffset>2616654</wp:posOffset>
          </wp:positionH>
          <wp:positionV relativeFrom="paragraph">
            <wp:posOffset>-352425</wp:posOffset>
          </wp:positionV>
          <wp:extent cx="881743" cy="11497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e Logo.png"/>
                  <pic:cNvPicPr/>
                </pic:nvPicPr>
                <pic:blipFill>
                  <a:blip r:embed="rId1">
                    <a:extLst>
                      <a:ext uri="{28A0092B-C50C-407E-A947-70E740481C1C}">
                        <a14:useLocalDpi xmlns:a14="http://schemas.microsoft.com/office/drawing/2010/main" val="0"/>
                      </a:ext>
                    </a:extLst>
                  </a:blip>
                  <a:stretch>
                    <a:fillRect/>
                  </a:stretch>
                </pic:blipFill>
                <pic:spPr>
                  <a:xfrm>
                    <a:off x="0" y="0"/>
                    <a:ext cx="881743" cy="1149793"/>
                  </a:xfrm>
                  <a:prstGeom prst="rect">
                    <a:avLst/>
                  </a:prstGeom>
                </pic:spPr>
              </pic:pic>
            </a:graphicData>
          </a:graphic>
          <wp14:sizeRelH relativeFrom="margin">
            <wp14:pctWidth>0</wp14:pctWidth>
          </wp14:sizeRelH>
          <wp14:sizeRelV relativeFrom="margin">
            <wp14:pctHeight>0</wp14:pctHeight>
          </wp14:sizeRelV>
        </wp:anchor>
      </w:drawing>
    </w:r>
  </w:p>
  <w:p w:rsidR="00F92B4D" w:rsidRDefault="00F92B4D" w:rsidP="00DE4C29">
    <w:pPr>
      <w:pStyle w:val="Header"/>
      <w:jc w:val="center"/>
    </w:pPr>
  </w:p>
  <w:p w:rsidR="00700EB6" w:rsidRDefault="00700EB6" w:rsidP="00DE4C29">
    <w:pPr>
      <w:pStyle w:val="Header"/>
      <w:jc w:val="center"/>
    </w:pPr>
  </w:p>
  <w:p w:rsidR="00700EB6" w:rsidRDefault="00700EB6" w:rsidP="00DE4C29">
    <w:pPr>
      <w:pStyle w:val="Header"/>
      <w:jc w:val="center"/>
    </w:pPr>
  </w:p>
  <w:p w:rsidR="00700EB6" w:rsidRDefault="00700EB6" w:rsidP="00DE4C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504E8"/>
    <w:multiLevelType w:val="hybridMultilevel"/>
    <w:tmpl w:val="C354F878"/>
    <w:lvl w:ilvl="0" w:tplc="0409000F">
      <w:start w:val="2"/>
      <w:numFmt w:val="decimal"/>
      <w:lvlText w:val="%1."/>
      <w:lvlJc w:val="left"/>
      <w:pPr>
        <w:tabs>
          <w:tab w:val="num" w:pos="720"/>
        </w:tabs>
        <w:ind w:left="720" w:hanging="360"/>
      </w:pPr>
      <w:rPr>
        <w:rFonts w:hint="default"/>
      </w:rPr>
    </w:lvl>
    <w:lvl w:ilvl="1" w:tplc="15BA083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B120D"/>
    <w:multiLevelType w:val="hybridMultilevel"/>
    <w:tmpl w:val="5914B4FC"/>
    <w:lvl w:ilvl="0" w:tplc="170CAAE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A67314"/>
    <w:multiLevelType w:val="hybridMultilevel"/>
    <w:tmpl w:val="28162EB4"/>
    <w:lvl w:ilvl="0" w:tplc="648CA3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30748"/>
    <w:multiLevelType w:val="hybridMultilevel"/>
    <w:tmpl w:val="25849A1E"/>
    <w:lvl w:ilvl="0" w:tplc="170CA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86A6F"/>
    <w:multiLevelType w:val="hybridMultilevel"/>
    <w:tmpl w:val="F1A4E2C6"/>
    <w:lvl w:ilvl="0" w:tplc="648CA3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56837"/>
    <w:multiLevelType w:val="hybridMultilevel"/>
    <w:tmpl w:val="87B01484"/>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4D836C8"/>
    <w:multiLevelType w:val="hybridMultilevel"/>
    <w:tmpl w:val="CE0E96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56259AE"/>
    <w:multiLevelType w:val="hybridMultilevel"/>
    <w:tmpl w:val="744866B0"/>
    <w:lvl w:ilvl="0" w:tplc="010C9E7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E7E5BC0"/>
    <w:multiLevelType w:val="hybridMultilevel"/>
    <w:tmpl w:val="5F48C176"/>
    <w:lvl w:ilvl="0" w:tplc="15BA083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0C94AB5"/>
    <w:multiLevelType w:val="hybridMultilevel"/>
    <w:tmpl w:val="8C6A5EA8"/>
    <w:lvl w:ilvl="0" w:tplc="FEF805D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4D475B1"/>
    <w:multiLevelType w:val="hybridMultilevel"/>
    <w:tmpl w:val="A3EE7766"/>
    <w:lvl w:ilvl="0" w:tplc="170CAAE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7685654"/>
    <w:multiLevelType w:val="hybridMultilevel"/>
    <w:tmpl w:val="CE0E96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AA2120B"/>
    <w:multiLevelType w:val="hybridMultilevel"/>
    <w:tmpl w:val="D32CF434"/>
    <w:lvl w:ilvl="0" w:tplc="170CA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B4070"/>
    <w:multiLevelType w:val="hybridMultilevel"/>
    <w:tmpl w:val="801C0F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447165D"/>
    <w:multiLevelType w:val="hybridMultilevel"/>
    <w:tmpl w:val="306C2D16"/>
    <w:lvl w:ilvl="0" w:tplc="170CAAE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5AD36F3"/>
    <w:multiLevelType w:val="hybridMultilevel"/>
    <w:tmpl w:val="752A2D2C"/>
    <w:lvl w:ilvl="0" w:tplc="170CAAE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A436D4"/>
    <w:multiLevelType w:val="hybridMultilevel"/>
    <w:tmpl w:val="CE0E96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F746409"/>
    <w:multiLevelType w:val="hybridMultilevel"/>
    <w:tmpl w:val="14D0E346"/>
    <w:lvl w:ilvl="0" w:tplc="170CAAE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12"/>
  </w:num>
  <w:num w:numId="4">
    <w:abstractNumId w:val="17"/>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 w:numId="7">
    <w:abstractNumId w:val="9"/>
  </w:num>
  <w:num w:numId="8">
    <w:abstractNumId w:val="6"/>
  </w:num>
  <w:num w:numId="9">
    <w:abstractNumId w:val="11"/>
  </w:num>
  <w:num w:numId="10">
    <w:abstractNumId w:val="16"/>
  </w:num>
  <w:num w:numId="11">
    <w:abstractNumId w:val="2"/>
  </w:num>
  <w:num w:numId="12">
    <w:abstractNumId w:val="15"/>
  </w:num>
  <w:num w:numId="13">
    <w:abstractNumId w:val="18"/>
  </w:num>
  <w:num w:numId="14">
    <w:abstractNumId w:val="8"/>
  </w:num>
  <w:num w:numId="15">
    <w:abstractNumId w:val="3"/>
  </w:num>
  <w:num w:numId="16">
    <w:abstractNumId w:val="10"/>
  </w:num>
  <w:num w:numId="17">
    <w:abstractNumId w:val="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82"/>
    <w:rsid w:val="000164EC"/>
    <w:rsid w:val="00016C7D"/>
    <w:rsid w:val="000514BA"/>
    <w:rsid w:val="00051C9A"/>
    <w:rsid w:val="000571AE"/>
    <w:rsid w:val="0006578A"/>
    <w:rsid w:val="00067FE4"/>
    <w:rsid w:val="00087ED8"/>
    <w:rsid w:val="000B11C0"/>
    <w:rsid w:val="000C1532"/>
    <w:rsid w:val="000C5C7D"/>
    <w:rsid w:val="000C7248"/>
    <w:rsid w:val="000C75B8"/>
    <w:rsid w:val="001153C2"/>
    <w:rsid w:val="00124017"/>
    <w:rsid w:val="00124FF3"/>
    <w:rsid w:val="0014293F"/>
    <w:rsid w:val="00144318"/>
    <w:rsid w:val="00180FCB"/>
    <w:rsid w:val="00193500"/>
    <w:rsid w:val="00196231"/>
    <w:rsid w:val="001A6283"/>
    <w:rsid w:val="001C3450"/>
    <w:rsid w:val="001C352A"/>
    <w:rsid w:val="001D19AD"/>
    <w:rsid w:val="001F0B15"/>
    <w:rsid w:val="0020271D"/>
    <w:rsid w:val="00203F50"/>
    <w:rsid w:val="002048B1"/>
    <w:rsid w:val="00206AF3"/>
    <w:rsid w:val="002138A9"/>
    <w:rsid w:val="00220C48"/>
    <w:rsid w:val="00224A6C"/>
    <w:rsid w:val="002318CE"/>
    <w:rsid w:val="00236262"/>
    <w:rsid w:val="00244B4A"/>
    <w:rsid w:val="00244D4D"/>
    <w:rsid w:val="0025190B"/>
    <w:rsid w:val="0025246A"/>
    <w:rsid w:val="00263848"/>
    <w:rsid w:val="0028170E"/>
    <w:rsid w:val="00294301"/>
    <w:rsid w:val="002A23B9"/>
    <w:rsid w:val="002A4882"/>
    <w:rsid w:val="002B1C9F"/>
    <w:rsid w:val="002C2454"/>
    <w:rsid w:val="002D6818"/>
    <w:rsid w:val="002E5C9F"/>
    <w:rsid w:val="002F4595"/>
    <w:rsid w:val="003230B6"/>
    <w:rsid w:val="00327856"/>
    <w:rsid w:val="00334D5C"/>
    <w:rsid w:val="003445B3"/>
    <w:rsid w:val="00350453"/>
    <w:rsid w:val="00357FD4"/>
    <w:rsid w:val="00364D44"/>
    <w:rsid w:val="0037173E"/>
    <w:rsid w:val="00383E37"/>
    <w:rsid w:val="003861BF"/>
    <w:rsid w:val="0039001F"/>
    <w:rsid w:val="00395875"/>
    <w:rsid w:val="003A0D49"/>
    <w:rsid w:val="003A22CD"/>
    <w:rsid w:val="003A358E"/>
    <w:rsid w:val="003A5E01"/>
    <w:rsid w:val="003B3EC0"/>
    <w:rsid w:val="003B63B7"/>
    <w:rsid w:val="003D1539"/>
    <w:rsid w:val="003D377D"/>
    <w:rsid w:val="003E6605"/>
    <w:rsid w:val="003E7B68"/>
    <w:rsid w:val="003F19B9"/>
    <w:rsid w:val="00400707"/>
    <w:rsid w:val="00404698"/>
    <w:rsid w:val="00417A28"/>
    <w:rsid w:val="004424ED"/>
    <w:rsid w:val="00443B92"/>
    <w:rsid w:val="0044610F"/>
    <w:rsid w:val="004516CF"/>
    <w:rsid w:val="00451B15"/>
    <w:rsid w:val="004665AB"/>
    <w:rsid w:val="004A4AC6"/>
    <w:rsid w:val="004B395D"/>
    <w:rsid w:val="004B4D13"/>
    <w:rsid w:val="004C45A3"/>
    <w:rsid w:val="004C550F"/>
    <w:rsid w:val="004E4C04"/>
    <w:rsid w:val="004E5EE2"/>
    <w:rsid w:val="004F69EF"/>
    <w:rsid w:val="00504311"/>
    <w:rsid w:val="00524A80"/>
    <w:rsid w:val="00525D48"/>
    <w:rsid w:val="0053211A"/>
    <w:rsid w:val="00537764"/>
    <w:rsid w:val="005400BE"/>
    <w:rsid w:val="005530E0"/>
    <w:rsid w:val="00556A32"/>
    <w:rsid w:val="00556C10"/>
    <w:rsid w:val="00570810"/>
    <w:rsid w:val="00583816"/>
    <w:rsid w:val="00594EC6"/>
    <w:rsid w:val="005963A4"/>
    <w:rsid w:val="005A0E28"/>
    <w:rsid w:val="005C5B9A"/>
    <w:rsid w:val="005F3FFB"/>
    <w:rsid w:val="005F4A1A"/>
    <w:rsid w:val="00614655"/>
    <w:rsid w:val="0063566B"/>
    <w:rsid w:val="0064481D"/>
    <w:rsid w:val="00653505"/>
    <w:rsid w:val="00697186"/>
    <w:rsid w:val="006B08D5"/>
    <w:rsid w:val="006E6F02"/>
    <w:rsid w:val="006F2EB5"/>
    <w:rsid w:val="006F6B10"/>
    <w:rsid w:val="006F7360"/>
    <w:rsid w:val="00700EB6"/>
    <w:rsid w:val="0071272D"/>
    <w:rsid w:val="00720B6A"/>
    <w:rsid w:val="0073060E"/>
    <w:rsid w:val="00747111"/>
    <w:rsid w:val="0074728B"/>
    <w:rsid w:val="00760171"/>
    <w:rsid w:val="00763ADE"/>
    <w:rsid w:val="0076649E"/>
    <w:rsid w:val="00766EF2"/>
    <w:rsid w:val="007676C6"/>
    <w:rsid w:val="00773C13"/>
    <w:rsid w:val="00774B94"/>
    <w:rsid w:val="00796E4E"/>
    <w:rsid w:val="007A361C"/>
    <w:rsid w:val="007B192B"/>
    <w:rsid w:val="007B2051"/>
    <w:rsid w:val="007D050E"/>
    <w:rsid w:val="007E0434"/>
    <w:rsid w:val="007E11DD"/>
    <w:rsid w:val="007E177E"/>
    <w:rsid w:val="007E4B4F"/>
    <w:rsid w:val="007F21F6"/>
    <w:rsid w:val="00803EEB"/>
    <w:rsid w:val="00805322"/>
    <w:rsid w:val="00806343"/>
    <w:rsid w:val="00815321"/>
    <w:rsid w:val="00832BBE"/>
    <w:rsid w:val="0083326A"/>
    <w:rsid w:val="0084769A"/>
    <w:rsid w:val="0085180E"/>
    <w:rsid w:val="0086505E"/>
    <w:rsid w:val="00865266"/>
    <w:rsid w:val="00876B75"/>
    <w:rsid w:val="008C10FF"/>
    <w:rsid w:val="008C3104"/>
    <w:rsid w:val="008C45E9"/>
    <w:rsid w:val="008D0C3C"/>
    <w:rsid w:val="008D76ED"/>
    <w:rsid w:val="008E3362"/>
    <w:rsid w:val="008E6200"/>
    <w:rsid w:val="00915653"/>
    <w:rsid w:val="0091786D"/>
    <w:rsid w:val="00932AB3"/>
    <w:rsid w:val="0094177D"/>
    <w:rsid w:val="00952A98"/>
    <w:rsid w:val="00971743"/>
    <w:rsid w:val="00976084"/>
    <w:rsid w:val="00992FF0"/>
    <w:rsid w:val="009A085E"/>
    <w:rsid w:val="009A35FE"/>
    <w:rsid w:val="009B4CC9"/>
    <w:rsid w:val="009C3C6D"/>
    <w:rsid w:val="009C3EF6"/>
    <w:rsid w:val="009C4313"/>
    <w:rsid w:val="009D1B42"/>
    <w:rsid w:val="009D67C2"/>
    <w:rsid w:val="009E1D53"/>
    <w:rsid w:val="009F2D1C"/>
    <w:rsid w:val="00A07698"/>
    <w:rsid w:val="00A21831"/>
    <w:rsid w:val="00A26875"/>
    <w:rsid w:val="00A40B28"/>
    <w:rsid w:val="00A6211D"/>
    <w:rsid w:val="00A63C25"/>
    <w:rsid w:val="00A71950"/>
    <w:rsid w:val="00A74053"/>
    <w:rsid w:val="00A849D9"/>
    <w:rsid w:val="00A92E2F"/>
    <w:rsid w:val="00A96F31"/>
    <w:rsid w:val="00AD44E3"/>
    <w:rsid w:val="00AF02FD"/>
    <w:rsid w:val="00B1065E"/>
    <w:rsid w:val="00B203BE"/>
    <w:rsid w:val="00B20BEF"/>
    <w:rsid w:val="00B35B35"/>
    <w:rsid w:val="00B45D4E"/>
    <w:rsid w:val="00B603AB"/>
    <w:rsid w:val="00B84E42"/>
    <w:rsid w:val="00B90E3E"/>
    <w:rsid w:val="00B90ECD"/>
    <w:rsid w:val="00BA0CAF"/>
    <w:rsid w:val="00BA491B"/>
    <w:rsid w:val="00BB1F78"/>
    <w:rsid w:val="00BC1EE8"/>
    <w:rsid w:val="00BE7D1E"/>
    <w:rsid w:val="00BF56C7"/>
    <w:rsid w:val="00C3170A"/>
    <w:rsid w:val="00C333CF"/>
    <w:rsid w:val="00C47D90"/>
    <w:rsid w:val="00C606E8"/>
    <w:rsid w:val="00C62E66"/>
    <w:rsid w:val="00C72987"/>
    <w:rsid w:val="00C83AC1"/>
    <w:rsid w:val="00CA0A93"/>
    <w:rsid w:val="00CC5AC0"/>
    <w:rsid w:val="00CD09E3"/>
    <w:rsid w:val="00CD6B2A"/>
    <w:rsid w:val="00CD7670"/>
    <w:rsid w:val="00D17E69"/>
    <w:rsid w:val="00D20A29"/>
    <w:rsid w:val="00D50015"/>
    <w:rsid w:val="00D5527C"/>
    <w:rsid w:val="00D56982"/>
    <w:rsid w:val="00D64F90"/>
    <w:rsid w:val="00D765A9"/>
    <w:rsid w:val="00D9694C"/>
    <w:rsid w:val="00DA274F"/>
    <w:rsid w:val="00DD4B0A"/>
    <w:rsid w:val="00DE4C29"/>
    <w:rsid w:val="00DE59FB"/>
    <w:rsid w:val="00DF3F73"/>
    <w:rsid w:val="00E269E2"/>
    <w:rsid w:val="00E32917"/>
    <w:rsid w:val="00E3668B"/>
    <w:rsid w:val="00E425AE"/>
    <w:rsid w:val="00E57ADD"/>
    <w:rsid w:val="00E61AB3"/>
    <w:rsid w:val="00E90A0A"/>
    <w:rsid w:val="00EA5BEB"/>
    <w:rsid w:val="00EA7D8F"/>
    <w:rsid w:val="00EC3520"/>
    <w:rsid w:val="00ED71E4"/>
    <w:rsid w:val="00EE26BF"/>
    <w:rsid w:val="00EE469C"/>
    <w:rsid w:val="00EF28E4"/>
    <w:rsid w:val="00F100ED"/>
    <w:rsid w:val="00F26D58"/>
    <w:rsid w:val="00F31539"/>
    <w:rsid w:val="00F34A39"/>
    <w:rsid w:val="00F35C2B"/>
    <w:rsid w:val="00F40A3A"/>
    <w:rsid w:val="00F42FA9"/>
    <w:rsid w:val="00F43036"/>
    <w:rsid w:val="00F45077"/>
    <w:rsid w:val="00F45771"/>
    <w:rsid w:val="00F465F3"/>
    <w:rsid w:val="00F6241A"/>
    <w:rsid w:val="00F75DC0"/>
    <w:rsid w:val="00F92B4D"/>
    <w:rsid w:val="00FB4341"/>
    <w:rsid w:val="00FC4B2D"/>
    <w:rsid w:val="00FD5AB4"/>
    <w:rsid w:val="00FE1ABF"/>
    <w:rsid w:val="00FF70CF"/>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15BAAE6-7735-47E7-B5C5-25107412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707"/>
    <w:pPr>
      <w:spacing w:after="200" w:line="276" w:lineRule="auto"/>
    </w:pPr>
  </w:style>
  <w:style w:type="paragraph" w:styleId="Heading2">
    <w:name w:val="heading 2"/>
    <w:basedOn w:val="Normal"/>
    <w:next w:val="Normal"/>
    <w:link w:val="Heading2Char"/>
    <w:unhideWhenUsed/>
    <w:qFormat/>
    <w:locked/>
    <w:rsid w:val="009156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A4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F2D1C"/>
    <w:pPr>
      <w:ind w:left="720"/>
      <w:contextualSpacing/>
    </w:pPr>
  </w:style>
  <w:style w:type="paragraph" w:styleId="Header">
    <w:name w:val="header"/>
    <w:basedOn w:val="Normal"/>
    <w:link w:val="HeaderChar"/>
    <w:uiPriority w:val="99"/>
    <w:rsid w:val="00F26D5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6D58"/>
    <w:rPr>
      <w:rFonts w:cs="Times New Roman"/>
    </w:rPr>
  </w:style>
  <w:style w:type="paragraph" w:styleId="Footer">
    <w:name w:val="footer"/>
    <w:basedOn w:val="Normal"/>
    <w:link w:val="FooterChar"/>
    <w:uiPriority w:val="99"/>
    <w:rsid w:val="00F26D5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6D58"/>
    <w:rPr>
      <w:rFonts w:cs="Times New Roman"/>
    </w:rPr>
  </w:style>
  <w:style w:type="paragraph" w:styleId="BalloonText">
    <w:name w:val="Balloon Text"/>
    <w:basedOn w:val="Normal"/>
    <w:link w:val="BalloonTextChar"/>
    <w:uiPriority w:val="99"/>
    <w:semiHidden/>
    <w:rsid w:val="00F26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6D58"/>
    <w:rPr>
      <w:rFonts w:ascii="Tahoma" w:hAnsi="Tahoma" w:cs="Tahoma"/>
      <w:sz w:val="16"/>
      <w:szCs w:val="16"/>
    </w:rPr>
  </w:style>
  <w:style w:type="character" w:customStyle="1" w:styleId="Heading2Char">
    <w:name w:val="Heading 2 Char"/>
    <w:basedOn w:val="DefaultParagraphFont"/>
    <w:link w:val="Heading2"/>
    <w:rsid w:val="00915653"/>
    <w:rPr>
      <w:rFonts w:asciiTheme="majorHAnsi" w:eastAsiaTheme="majorEastAsia" w:hAnsiTheme="majorHAnsi" w:cstheme="majorBidi"/>
      <w:color w:val="365F91" w:themeColor="accent1" w:themeShade="BF"/>
      <w:sz w:val="26"/>
      <w:szCs w:val="26"/>
    </w:rPr>
  </w:style>
  <w:style w:type="character" w:styleId="EndnoteReference">
    <w:name w:val="endnote reference"/>
    <w:semiHidden/>
    <w:rsid w:val="00DA274F"/>
    <w:rPr>
      <w:vertAlign w:val="superscript"/>
    </w:rPr>
  </w:style>
  <w:style w:type="paragraph" w:styleId="BodyText">
    <w:name w:val="Body Text"/>
    <w:basedOn w:val="Normal"/>
    <w:link w:val="BodyTextChar"/>
    <w:rsid w:val="0071272D"/>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71272D"/>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1608</Words>
  <Characters>10371</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Chelan County</vt:lpstr>
    </vt:vector>
  </TitlesOfParts>
  <Company>Microsoft</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Chelan County</dc:title>
  <dc:creator>Jeffrey S. Wilson</dc:creator>
  <cp:lastModifiedBy>Katie Batson</cp:lastModifiedBy>
  <cp:revision>3</cp:revision>
  <cp:lastPrinted>2018-06-18T23:32:00Z</cp:lastPrinted>
  <dcterms:created xsi:type="dcterms:W3CDTF">2018-06-18T23:31:00Z</dcterms:created>
  <dcterms:modified xsi:type="dcterms:W3CDTF">2018-06-18T23:35:00Z</dcterms:modified>
</cp:coreProperties>
</file>